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02" w:rsidRPr="00E1049B" w:rsidRDefault="000C2402" w:rsidP="00E1049B">
      <w:pPr>
        <w:spacing w:line="360" w:lineRule="auto"/>
        <w:jc w:val="both"/>
        <w:rPr>
          <w:rFonts w:ascii="Times New Roman" w:hAnsi="Times New Roman"/>
        </w:rPr>
      </w:pPr>
    </w:p>
    <w:p w:rsidR="00B27790" w:rsidRPr="00EA272D" w:rsidRDefault="00E1049B" w:rsidP="00E1049B">
      <w:pPr>
        <w:spacing w:line="240" w:lineRule="auto"/>
        <w:jc w:val="center"/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</w:pPr>
      <w:r w:rsidRPr="00EA272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>Burmistrz Gminy Mosina</w:t>
      </w:r>
      <w:r w:rsidR="00B27790" w:rsidRPr="00EA272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 xml:space="preserve"> </w:t>
      </w:r>
    </w:p>
    <w:p w:rsidR="00E1049B" w:rsidRPr="00EA272D" w:rsidRDefault="00B27790" w:rsidP="00E1049B">
      <w:pPr>
        <w:spacing w:line="240" w:lineRule="auto"/>
        <w:jc w:val="center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  <w:r w:rsidRPr="00EA272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 xml:space="preserve">ogłasza </w:t>
      </w:r>
    </w:p>
    <w:p w:rsidR="00E36C8E" w:rsidRPr="00EA272D" w:rsidRDefault="00E1049B" w:rsidP="00E1049B">
      <w:pPr>
        <w:spacing w:line="240" w:lineRule="auto"/>
        <w:jc w:val="center"/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</w:pPr>
      <w:r w:rsidRPr="00EA272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>nabór na</w:t>
      </w:r>
      <w:r w:rsidR="0093520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 xml:space="preserve"> 2</w:t>
      </w:r>
      <w:r w:rsidR="0083067F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 xml:space="preserve"> stanowisk</w:t>
      </w:r>
      <w:r w:rsidR="0093520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>a</w:t>
      </w:r>
      <w:r w:rsidR="0083067F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 xml:space="preserve"> urzędnicze </w:t>
      </w:r>
      <w:r w:rsidR="008D5C41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>ds. planowania przestrzennego i budownictwa</w:t>
      </w:r>
    </w:p>
    <w:p w:rsidR="00C7453A" w:rsidRPr="00EA272D" w:rsidRDefault="008D5C41" w:rsidP="00E1049B">
      <w:pPr>
        <w:spacing w:line="240" w:lineRule="auto"/>
        <w:jc w:val="center"/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>w Referacie</w:t>
      </w:r>
      <w:r w:rsidR="0090724F" w:rsidRPr="00EA272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 xml:space="preserve"> </w:t>
      </w:r>
      <w:r w:rsidR="001323D0" w:rsidRPr="00EA272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 xml:space="preserve">Planowania Przestrzennego i Budownictwa </w:t>
      </w:r>
    </w:p>
    <w:p w:rsidR="00E1049B" w:rsidRPr="00EA272D" w:rsidRDefault="00C7453A" w:rsidP="00E1049B">
      <w:pPr>
        <w:spacing w:line="240" w:lineRule="auto"/>
        <w:jc w:val="center"/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</w:pPr>
      <w:r w:rsidRPr="00EA272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>Urzędu Miejskiego</w:t>
      </w:r>
      <w:r w:rsidR="00E1049B" w:rsidRPr="00EA272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 xml:space="preserve"> w Mosinie, </w:t>
      </w:r>
    </w:p>
    <w:p w:rsidR="00E1049B" w:rsidRPr="00EA272D" w:rsidRDefault="00231D1D" w:rsidP="00E1049B">
      <w:pPr>
        <w:spacing w:line="240" w:lineRule="auto"/>
        <w:jc w:val="center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  <w:r w:rsidRPr="00EA272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>p</w:t>
      </w:r>
      <w:r w:rsidR="00E1049B" w:rsidRPr="00EA272D">
        <w:rPr>
          <w:rFonts w:ascii="Trebuchet MS" w:eastAsia="Times New Roman" w:hAnsi="Trebuchet MS"/>
          <w:b/>
          <w:bCs/>
          <w:color w:val="000000"/>
          <w:sz w:val="20"/>
          <w:szCs w:val="20"/>
          <w:lang w:eastAsia="pl-PL"/>
        </w:rPr>
        <w:t>l. 20 Października 1, 62-050 Mosina</w:t>
      </w:r>
    </w:p>
    <w:p w:rsidR="00E1049B" w:rsidRPr="00EA272D" w:rsidRDefault="00E1049B" w:rsidP="00E1049B">
      <w:pPr>
        <w:spacing w:line="240" w:lineRule="auto"/>
        <w:rPr>
          <w:rFonts w:ascii="Trebuchet MS" w:eastAsia="Times New Roman" w:hAnsi="Trebuchet MS"/>
          <w:color w:val="000000"/>
          <w:sz w:val="20"/>
          <w:szCs w:val="20"/>
          <w:lang w:eastAsia="pl-PL"/>
        </w:rPr>
      </w:pPr>
      <w:r w:rsidRPr="00EA272D">
        <w:rPr>
          <w:rFonts w:ascii="Trebuchet MS" w:eastAsia="Times New Roman" w:hAnsi="Trebuchet MS"/>
          <w:color w:val="000000"/>
          <w:sz w:val="20"/>
          <w:szCs w:val="20"/>
          <w:lang w:eastAsia="pl-PL"/>
        </w:rPr>
        <w:t> </w:t>
      </w:r>
    </w:p>
    <w:p w:rsidR="00E1049B" w:rsidRDefault="00E1049B" w:rsidP="00E1049B">
      <w:pPr>
        <w:spacing w:line="240" w:lineRule="auto"/>
        <w:rPr>
          <w:rFonts w:ascii="Trebuchet MS" w:eastAsia="Times New Roman" w:hAnsi="Trebuchet MS"/>
          <w:b/>
          <w:color w:val="000000"/>
          <w:sz w:val="20"/>
          <w:szCs w:val="20"/>
          <w:u w:val="single"/>
          <w:lang w:eastAsia="pl-PL"/>
        </w:rPr>
      </w:pPr>
      <w:r w:rsidRPr="00EA272D">
        <w:rPr>
          <w:rFonts w:ascii="Trebuchet MS" w:eastAsia="Times New Roman" w:hAnsi="Trebuchet MS"/>
          <w:b/>
          <w:color w:val="000000"/>
          <w:sz w:val="20"/>
          <w:szCs w:val="20"/>
          <w:u w:val="single"/>
          <w:lang w:eastAsia="pl-PL"/>
        </w:rPr>
        <w:t>Wymagania niezbędne:</w:t>
      </w:r>
    </w:p>
    <w:p w:rsidR="000876AB" w:rsidRPr="00EA272D" w:rsidRDefault="000876AB" w:rsidP="00E1049B">
      <w:pPr>
        <w:spacing w:line="240" w:lineRule="auto"/>
        <w:rPr>
          <w:rFonts w:ascii="Trebuchet MS" w:eastAsia="Times New Roman" w:hAnsi="Trebuchet MS"/>
          <w:b/>
          <w:color w:val="000000"/>
          <w:sz w:val="20"/>
          <w:szCs w:val="20"/>
          <w:u w:val="single"/>
          <w:lang w:eastAsia="pl-PL"/>
        </w:rPr>
      </w:pPr>
    </w:p>
    <w:p w:rsidR="00DB34D0" w:rsidRPr="000876AB" w:rsidRDefault="008D5C41" w:rsidP="00DB34D0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spełnienie wymagań określonych w art. 6 ust. 1 i ust. 3, pkt 2 i pkt 3 ustawy z dnia 21 listopada 2008 r. o pracownikach samorządowych (Dz. U. z </w:t>
      </w:r>
      <w:r w:rsidR="001F691F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2016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r., poz. </w:t>
      </w:r>
      <w:r w:rsidR="00306BB1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902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z późn.zm.) określonych dla stanowisk urzędniczych;</w:t>
      </w:r>
    </w:p>
    <w:p w:rsidR="00DB34D0" w:rsidRPr="000876AB" w:rsidRDefault="00B80A7B" w:rsidP="00DB34D0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wykształcenie wyższe</w:t>
      </w:r>
      <w:r w:rsidR="00D26794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urbanistyczne, planistyczne, </w:t>
      </w:r>
      <w:r w:rsidR="00EA272D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architektoniczne</w:t>
      </w:r>
      <w:r w:rsidR="00132559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, w zakresie </w:t>
      </w:r>
      <w:r w:rsidR="00D26794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gospodarki przestrzennej</w:t>
      </w:r>
      <w:r w:rsidR="00AA5A03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EA272D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pierwszego lub drugiego</w:t>
      </w:r>
      <w:r w:rsidR="00084F99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EA272D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stopnia w rozumieniu przepisów 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o szkolnictwie wyższym;</w:t>
      </w:r>
    </w:p>
    <w:p w:rsidR="00B80A7B" w:rsidRDefault="002208EB" w:rsidP="00DB34D0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podstawowa wiedza w zakresie przepisów:</w:t>
      </w:r>
    </w:p>
    <w:p w:rsidR="000876AB" w:rsidRPr="000876AB" w:rsidRDefault="000876AB" w:rsidP="000876AB">
      <w:pPr>
        <w:pStyle w:val="Akapitzlist"/>
        <w:spacing w:line="240" w:lineRule="auto"/>
        <w:jc w:val="both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</w:p>
    <w:p w:rsidR="00DB34D0" w:rsidRPr="000876AB" w:rsidRDefault="00925B6B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 dnia 8 marca 1990r.</w:t>
      </w:r>
      <w:r w:rsidR="00E1049B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 o samorządzie gminnym</w:t>
      </w:r>
      <w:r w:rsidR="00723763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;</w:t>
      </w:r>
    </w:p>
    <w:p w:rsidR="00DB34D0" w:rsidRPr="000876AB" w:rsidRDefault="002B24A2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Ustawa z dnia </w:t>
      </w:r>
      <w:r w:rsidR="00090039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27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090039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marca 2003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r. o </w:t>
      </w:r>
      <w:r w:rsidR="00090039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planowaniu i zagospodarowaniu przestrzennym;</w:t>
      </w:r>
    </w:p>
    <w:p w:rsidR="00D761AA" w:rsidRPr="000876AB" w:rsidRDefault="00D761AA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4 marca 2010 r. o infrastrukturze informacji przestrzennej;</w:t>
      </w:r>
    </w:p>
    <w:p w:rsidR="00D761AA" w:rsidRPr="000876AB" w:rsidRDefault="00D761AA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23 lipca 2003 r. o ochronie zabytków i opiece nad zabytkami;</w:t>
      </w:r>
    </w:p>
    <w:p w:rsidR="00D761AA" w:rsidRPr="000876AB" w:rsidRDefault="00D761AA" w:rsidP="00D761AA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7 lipca 1994r. Prawo budowlane;</w:t>
      </w:r>
    </w:p>
    <w:p w:rsidR="00D761AA" w:rsidRPr="000876AB" w:rsidRDefault="00D761AA" w:rsidP="00D761AA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18 lipca 2001r. Prawo wodne;</w:t>
      </w:r>
    </w:p>
    <w:p w:rsidR="00D761AA" w:rsidRPr="000876AB" w:rsidRDefault="00D761AA" w:rsidP="00D761AA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9 października 2015 r. o rewitalizacji</w:t>
      </w:r>
      <w:r w:rsidR="00A72E0B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;</w:t>
      </w:r>
    </w:p>
    <w:p w:rsidR="00A72E0B" w:rsidRPr="000876AB" w:rsidRDefault="00A72E0B" w:rsidP="00D761AA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21 marca 1985r. o drogach publicznych;</w:t>
      </w:r>
    </w:p>
    <w:p w:rsidR="00D761AA" w:rsidRPr="000876AB" w:rsidRDefault="00A72E0B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3 lutego 1995r. o ochronie gruntów rolnych i leśnych;</w:t>
      </w:r>
    </w:p>
    <w:p w:rsidR="00A72E0B" w:rsidRPr="000876AB" w:rsidRDefault="00A72E0B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17 maja 1989r. Prawo geodezyjne i kartograficzne;</w:t>
      </w:r>
    </w:p>
    <w:p w:rsidR="00A72E0B" w:rsidRPr="000876AB" w:rsidRDefault="00A72E0B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Ustawa z dnia 3 października 2008r. o </w:t>
      </w:r>
      <w:r w:rsidRPr="000876AB">
        <w:rPr>
          <w:rFonts w:ascii="Trebuchet MS" w:hAnsi="Trebuchet MS"/>
          <w:iCs/>
          <w:sz w:val="18"/>
          <w:szCs w:val="18"/>
        </w:rPr>
        <w:t xml:space="preserve"> </w:t>
      </w:r>
      <w:r w:rsidRPr="000876AB">
        <w:rPr>
          <w:rFonts w:ascii="Trebuchet MS" w:eastAsia="Times New Roman" w:hAnsi="Trebuchet MS"/>
          <w:iCs/>
          <w:color w:val="000000"/>
          <w:sz w:val="18"/>
          <w:szCs w:val="18"/>
          <w:lang w:eastAsia="pl-PL"/>
        </w:rPr>
        <w:t>udostępnianiu informacji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o </w:t>
      </w:r>
      <w:r w:rsidRPr="000876AB">
        <w:rPr>
          <w:rFonts w:ascii="Trebuchet MS" w:eastAsia="Times New Roman" w:hAnsi="Trebuchet MS"/>
          <w:iCs/>
          <w:color w:val="000000"/>
          <w:sz w:val="18"/>
          <w:szCs w:val="18"/>
          <w:lang w:eastAsia="pl-PL"/>
        </w:rPr>
        <w:t>środowisku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i jego </w:t>
      </w:r>
      <w:r w:rsidRPr="000876AB">
        <w:rPr>
          <w:rFonts w:ascii="Trebuchet MS" w:eastAsia="Times New Roman" w:hAnsi="Trebuchet MS"/>
          <w:iCs/>
          <w:color w:val="000000"/>
          <w:sz w:val="18"/>
          <w:szCs w:val="18"/>
          <w:lang w:eastAsia="pl-PL"/>
        </w:rPr>
        <w:t>ochronie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, </w:t>
      </w:r>
      <w:r w:rsidRPr="000876AB">
        <w:rPr>
          <w:rFonts w:ascii="Trebuchet MS" w:eastAsia="Times New Roman" w:hAnsi="Trebuchet MS"/>
          <w:iCs/>
          <w:color w:val="000000"/>
          <w:sz w:val="18"/>
          <w:szCs w:val="18"/>
          <w:lang w:eastAsia="pl-PL"/>
        </w:rPr>
        <w:t>udziale społeczeństwa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w </w:t>
      </w:r>
      <w:r w:rsidRPr="000876AB">
        <w:rPr>
          <w:rFonts w:ascii="Trebuchet MS" w:eastAsia="Times New Roman" w:hAnsi="Trebuchet MS"/>
          <w:iCs/>
          <w:color w:val="000000"/>
          <w:sz w:val="18"/>
          <w:szCs w:val="18"/>
          <w:lang w:eastAsia="pl-PL"/>
        </w:rPr>
        <w:t>ochronie środowiska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oraz o </w:t>
      </w:r>
      <w:r w:rsidRPr="000876AB">
        <w:rPr>
          <w:rFonts w:ascii="Trebuchet MS" w:eastAsia="Times New Roman" w:hAnsi="Trebuchet MS"/>
          <w:iCs/>
          <w:color w:val="000000"/>
          <w:sz w:val="18"/>
          <w:szCs w:val="18"/>
          <w:lang w:eastAsia="pl-PL"/>
        </w:rPr>
        <w:t>ocenach oddziaływania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na środowisko</w:t>
      </w:r>
      <w:r w:rsidR="002208EB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;</w:t>
      </w:r>
    </w:p>
    <w:p w:rsidR="002208EB" w:rsidRPr="000876AB" w:rsidRDefault="002208EB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16 kwietnia 2004 r. o ochronie przyrody;</w:t>
      </w:r>
    </w:p>
    <w:p w:rsidR="00A72E0B" w:rsidRPr="000876AB" w:rsidRDefault="00A72E0B" w:rsidP="00A72E0B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21 sierpnia 1997r.o gospodarce nieruchomościami;</w:t>
      </w:r>
    </w:p>
    <w:p w:rsidR="00A72E0B" w:rsidRPr="000876AB" w:rsidRDefault="00A72E0B" w:rsidP="00A72E0B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9 czerwca 2011 r. Prawo geologiczne i górnicze;</w:t>
      </w:r>
    </w:p>
    <w:p w:rsidR="00A72E0B" w:rsidRPr="000876AB" w:rsidRDefault="00A72E0B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 dnia 14 czerwca 1960r. Kodeks postępowania administracyjnego;</w:t>
      </w:r>
    </w:p>
    <w:p w:rsidR="00A72E0B" w:rsidRPr="000876AB" w:rsidRDefault="00A72E0B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6 września 2001r. o dostępie do informacji publicznej;</w:t>
      </w:r>
    </w:p>
    <w:p w:rsidR="00DB34D0" w:rsidRPr="000876AB" w:rsidRDefault="007046A1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16 listopada 2006r. o opłacie skarbowej;</w:t>
      </w:r>
    </w:p>
    <w:p w:rsidR="00DB34D0" w:rsidRPr="000876AB" w:rsidRDefault="00925B6B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29 sierpnia 1997r. o ochronie danych osobowych;</w:t>
      </w:r>
    </w:p>
    <w:p w:rsidR="00DB34D0" w:rsidRPr="000876AB" w:rsidRDefault="00AA5A03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29 stycznia 2004r. Prawo zamówień publicznych;</w:t>
      </w:r>
    </w:p>
    <w:p w:rsidR="00AA5A03" w:rsidRDefault="00AA5A03" w:rsidP="00DB34D0">
      <w:pPr>
        <w:pStyle w:val="Akapitzlist"/>
        <w:numPr>
          <w:ilvl w:val="0"/>
          <w:numId w:val="39"/>
        </w:numPr>
        <w:spacing w:line="240" w:lineRule="auto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Ustawa z dnia 27 sierpnia 2009r. o finansach publicznych;</w:t>
      </w:r>
    </w:p>
    <w:p w:rsidR="000876AB" w:rsidRPr="000876AB" w:rsidRDefault="000876AB" w:rsidP="000876AB">
      <w:pPr>
        <w:pStyle w:val="Akapitzlist"/>
        <w:spacing w:line="240" w:lineRule="auto"/>
        <w:ind w:left="1080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</w:p>
    <w:p w:rsidR="00536717" w:rsidRPr="000876AB" w:rsidRDefault="00E1049B" w:rsidP="00536717">
      <w:pPr>
        <w:spacing w:line="240" w:lineRule="auto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b/>
          <w:color w:val="000000"/>
          <w:sz w:val="18"/>
          <w:szCs w:val="18"/>
          <w:u w:val="single"/>
          <w:lang w:eastAsia="pl-PL"/>
        </w:rPr>
        <w:t>Wymagania dodatkowe:</w:t>
      </w:r>
      <w:r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.</w:t>
      </w:r>
    </w:p>
    <w:p w:rsidR="008D5C41" w:rsidRPr="000876AB" w:rsidRDefault="008D5C41" w:rsidP="0081494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doświadczenie minimum </w:t>
      </w:r>
      <w:r w:rsidR="00306BB1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roczne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134544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 administracji samorządowej – gminnej, 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będzie dodatkowym atutem;</w:t>
      </w:r>
    </w:p>
    <w:p w:rsidR="008D5C41" w:rsidRPr="000876AB" w:rsidRDefault="008D5C41" w:rsidP="00DB34D0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prawo jazdy Kategorii B;</w:t>
      </w:r>
    </w:p>
    <w:p w:rsidR="00DB34D0" w:rsidRPr="000876AB" w:rsidRDefault="00F55299" w:rsidP="00DB34D0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 xml:space="preserve">umiejętność negocjacji; </w:t>
      </w:r>
    </w:p>
    <w:p w:rsidR="00DB34D0" w:rsidRPr="000876AB" w:rsidRDefault="00A2434A" w:rsidP="00DB34D0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>umiejętność poszukiwania i pozyskiwania informacji;</w:t>
      </w:r>
    </w:p>
    <w:p w:rsidR="00DB34D0" w:rsidRPr="000876AB" w:rsidRDefault="0013713A" w:rsidP="00DB34D0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>umiejętność pracy w zespole;</w:t>
      </w:r>
      <w:r w:rsidR="008D5C41" w:rsidRPr="000876AB">
        <w:rPr>
          <w:rFonts w:ascii="Trebuchet MS" w:eastAsia="Times New Roman" w:hAnsi="Trebuchet MS"/>
          <w:sz w:val="18"/>
          <w:szCs w:val="18"/>
          <w:lang w:eastAsia="pl-PL"/>
        </w:rPr>
        <w:t xml:space="preserve"> </w:t>
      </w:r>
      <w:r w:rsidR="00D761AA" w:rsidRPr="000876AB">
        <w:rPr>
          <w:rFonts w:ascii="Trebuchet MS" w:eastAsia="Times New Roman" w:hAnsi="Trebuchet MS"/>
          <w:sz w:val="18"/>
          <w:szCs w:val="18"/>
          <w:lang w:eastAsia="pl-PL"/>
        </w:rPr>
        <w:t>zdolności komunikacyjne, łatwość nawiązywania kontaktów;</w:t>
      </w:r>
    </w:p>
    <w:p w:rsidR="0013713A" w:rsidRPr="000876AB" w:rsidRDefault="00E1049B" w:rsidP="009A2B89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 xml:space="preserve">biegła znajomość MS Office, umiejętności matematyczne i analityczne, umiejętność </w:t>
      </w:r>
      <w:r w:rsidR="00854906" w:rsidRPr="000876AB">
        <w:rPr>
          <w:rFonts w:ascii="Trebuchet MS" w:eastAsia="Times New Roman" w:hAnsi="Trebuchet MS"/>
          <w:sz w:val="18"/>
          <w:szCs w:val="18"/>
          <w:lang w:eastAsia="pl-PL"/>
        </w:rPr>
        <w:t>redagowania tekstów;</w:t>
      </w:r>
    </w:p>
    <w:p w:rsidR="00854906" w:rsidRPr="000876AB" w:rsidRDefault="00854906" w:rsidP="009A2B89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>umiejętność interpretacji dokumentów planistycznych;</w:t>
      </w:r>
    </w:p>
    <w:p w:rsidR="00D26794" w:rsidRDefault="0089518B" w:rsidP="00D26794">
      <w:pPr>
        <w:spacing w:line="240" w:lineRule="auto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b/>
          <w:sz w:val="18"/>
          <w:szCs w:val="18"/>
          <w:u w:val="single"/>
          <w:lang w:eastAsia="pl-PL"/>
        </w:rPr>
        <w:t>Zakres zadań wykonywanych na stanowisku:</w:t>
      </w:r>
    </w:p>
    <w:p w:rsidR="000876AB" w:rsidRPr="000876AB" w:rsidRDefault="000876AB" w:rsidP="00D26794">
      <w:pPr>
        <w:spacing w:line="240" w:lineRule="auto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pl-PL"/>
        </w:rPr>
      </w:pPr>
    </w:p>
    <w:p w:rsidR="0018681A" w:rsidRPr="000876AB" w:rsidRDefault="0018681A" w:rsidP="00DB34D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>Prowadzenie procedury administracyjnej w zakresie decyzji o warunkach zabudowy i decyzj</w:t>
      </w:r>
      <w:r w:rsidR="00306BB1" w:rsidRPr="000876AB">
        <w:rPr>
          <w:rFonts w:ascii="Trebuchet MS" w:eastAsia="Arial Unicode MS" w:hAnsi="Trebuchet MS"/>
          <w:sz w:val="18"/>
          <w:szCs w:val="18"/>
          <w:lang w:eastAsia="pl-PL"/>
        </w:rPr>
        <w:t>i</w:t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o ustaleniu lokalizacji inwestycji celu p</w:t>
      </w:r>
      <w:r w:rsidR="0041311E" w:rsidRPr="000876AB">
        <w:rPr>
          <w:rFonts w:ascii="Trebuchet MS" w:eastAsia="Arial Unicode MS" w:hAnsi="Trebuchet MS"/>
          <w:sz w:val="18"/>
          <w:szCs w:val="18"/>
          <w:lang w:eastAsia="pl-PL"/>
        </w:rPr>
        <w:t>ublicznego, od złożenia wniosku do wydania</w:t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decyzji administracyjnej;</w:t>
      </w:r>
    </w:p>
    <w:p w:rsidR="0018681A" w:rsidRPr="000876AB" w:rsidRDefault="0018681A" w:rsidP="00DB34D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Prowadzenie procedury związanej z wydawaniem zaświadczeń w sprawach związanych </w:t>
      </w:r>
      <w:r w:rsidR="00F63A9A" w:rsidRPr="000876AB">
        <w:rPr>
          <w:rFonts w:ascii="Trebuchet MS" w:eastAsia="Arial Unicode MS" w:hAnsi="Trebuchet MS"/>
          <w:sz w:val="18"/>
          <w:szCs w:val="18"/>
          <w:lang w:eastAsia="pl-PL"/>
        </w:rPr>
        <w:br/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>z zakresem działania Referatu (</w:t>
      </w:r>
      <w:r w:rsidR="00854906"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m.in. </w:t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>plany miejscowe, studium uwarunkowań i kierunków zagospodarowania przestrzennego, obszary zdegradowane i obszary rewitalizacji</w:t>
      </w:r>
      <w:r w:rsidR="0041311E" w:rsidRPr="000876AB">
        <w:rPr>
          <w:rFonts w:ascii="Trebuchet MS" w:eastAsia="Arial Unicode MS" w:hAnsi="Trebuchet MS"/>
          <w:sz w:val="18"/>
          <w:szCs w:val="18"/>
          <w:lang w:eastAsia="pl-PL"/>
        </w:rPr>
        <w:t>,</w:t>
      </w:r>
      <w:r w:rsidR="0093520D"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gminna ewidencja zabytków,</w:t>
      </w:r>
      <w:r w:rsidR="0041311E"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rejestr decyzji o warunkach zabudowy i ustaleniu lokalizacji inwestycji celu publicznego);</w:t>
      </w:r>
    </w:p>
    <w:p w:rsidR="0041311E" w:rsidRPr="000876AB" w:rsidRDefault="0041311E" w:rsidP="00DB34D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Prowadzenie zadań </w:t>
      </w:r>
      <w:r w:rsidR="0093520D" w:rsidRPr="000876AB">
        <w:rPr>
          <w:rFonts w:ascii="Trebuchet MS" w:eastAsia="Arial Unicode MS" w:hAnsi="Trebuchet MS"/>
          <w:sz w:val="18"/>
          <w:szCs w:val="18"/>
          <w:lang w:eastAsia="pl-PL"/>
        </w:rPr>
        <w:t>związanych z</w:t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Gminn</w:t>
      </w:r>
      <w:r w:rsidR="0093520D" w:rsidRPr="000876AB">
        <w:rPr>
          <w:rFonts w:ascii="Trebuchet MS" w:eastAsia="Arial Unicode MS" w:hAnsi="Trebuchet MS"/>
          <w:sz w:val="18"/>
          <w:szCs w:val="18"/>
          <w:lang w:eastAsia="pl-PL"/>
        </w:rPr>
        <w:t>ą</w:t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Ewidencj</w:t>
      </w:r>
      <w:r w:rsidR="0093520D" w:rsidRPr="000876AB">
        <w:rPr>
          <w:rFonts w:ascii="Trebuchet MS" w:eastAsia="Arial Unicode MS" w:hAnsi="Trebuchet MS"/>
          <w:sz w:val="18"/>
          <w:szCs w:val="18"/>
          <w:lang w:eastAsia="pl-PL"/>
        </w:rPr>
        <w:t>ą</w:t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Zabytków i </w:t>
      </w:r>
      <w:r w:rsidR="0093520D" w:rsidRPr="000876AB">
        <w:rPr>
          <w:rFonts w:ascii="Trebuchet MS" w:eastAsia="Arial Unicode MS" w:hAnsi="Trebuchet MS"/>
          <w:sz w:val="18"/>
          <w:szCs w:val="18"/>
          <w:lang w:eastAsia="pl-PL"/>
        </w:rPr>
        <w:t>Gminnym Programem</w:t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Opieki nad Zabytkami;</w:t>
      </w:r>
    </w:p>
    <w:p w:rsidR="0041311E" w:rsidRPr="000876AB" w:rsidRDefault="0041311E" w:rsidP="00DB34D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Prowadzenie zadań </w:t>
      </w:r>
      <w:r w:rsidR="0093520D" w:rsidRPr="000876AB">
        <w:rPr>
          <w:rFonts w:ascii="Trebuchet MS" w:eastAsia="Arial Unicode MS" w:hAnsi="Trebuchet MS"/>
          <w:sz w:val="18"/>
          <w:szCs w:val="18"/>
          <w:lang w:eastAsia="pl-PL"/>
        </w:rPr>
        <w:t>związanych z rewitalizacją</w:t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>;</w:t>
      </w:r>
    </w:p>
    <w:p w:rsidR="00333BFA" w:rsidRPr="000876AB" w:rsidRDefault="0041311E" w:rsidP="00333BFA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Prowadzenie procedury </w:t>
      </w:r>
      <w:proofErr w:type="spellStart"/>
      <w:r w:rsidRPr="000876AB">
        <w:rPr>
          <w:rFonts w:ascii="Trebuchet MS" w:eastAsia="Arial Unicode MS" w:hAnsi="Trebuchet MS"/>
          <w:sz w:val="18"/>
          <w:szCs w:val="18"/>
          <w:lang w:eastAsia="pl-PL"/>
        </w:rPr>
        <w:t>formalno</w:t>
      </w:r>
      <w:proofErr w:type="spellEnd"/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– prawnej związanej z opracowywaniem planów miejscowych od podjęcia uchwały o przystąpieniu do sporządzenia planu miejscowego do jego uchwalenia, ale bez </w:t>
      </w:r>
      <w:r w:rsidR="008F5935" w:rsidRPr="000876AB">
        <w:rPr>
          <w:rFonts w:ascii="Trebuchet MS" w:eastAsia="Arial Unicode MS" w:hAnsi="Trebuchet MS"/>
          <w:sz w:val="18"/>
          <w:szCs w:val="18"/>
          <w:lang w:eastAsia="pl-PL"/>
        </w:rPr>
        <w:t>sporządzenia</w:t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projektu planu miejscowego;</w:t>
      </w:r>
    </w:p>
    <w:p w:rsidR="000876AB" w:rsidRDefault="0041311E" w:rsidP="00DB34D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Prowadzenie procedury </w:t>
      </w:r>
      <w:proofErr w:type="spellStart"/>
      <w:r w:rsidRPr="000876AB">
        <w:rPr>
          <w:rFonts w:ascii="Trebuchet MS" w:eastAsia="Arial Unicode MS" w:hAnsi="Trebuchet MS"/>
          <w:sz w:val="18"/>
          <w:szCs w:val="18"/>
          <w:lang w:eastAsia="pl-PL"/>
        </w:rPr>
        <w:t>formalno</w:t>
      </w:r>
      <w:proofErr w:type="spellEnd"/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– prawnej związanej z opr</w:t>
      </w:r>
      <w:r w:rsidR="000876AB">
        <w:rPr>
          <w:rFonts w:ascii="Trebuchet MS" w:eastAsia="Arial Unicode MS" w:hAnsi="Trebuchet MS"/>
          <w:sz w:val="18"/>
          <w:szCs w:val="18"/>
          <w:lang w:eastAsia="pl-PL"/>
        </w:rPr>
        <w:t>acowywaniem studium uwarunkowań</w:t>
      </w:r>
    </w:p>
    <w:p w:rsidR="0041311E" w:rsidRPr="000876AB" w:rsidRDefault="0041311E" w:rsidP="000876AB">
      <w:pPr>
        <w:pStyle w:val="Akapitzlist"/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i kierunków zagospodarowania przestrzennego od podjęcia uchwały o przystąpieniu do sporządzenia studium uwarunkowań i kierunków zagospodarowania przestrzennego do jego uchwalenia, ale bez </w:t>
      </w:r>
      <w:r w:rsidR="008F5935" w:rsidRPr="000876AB">
        <w:rPr>
          <w:rFonts w:ascii="Trebuchet MS" w:eastAsia="Arial Unicode MS" w:hAnsi="Trebuchet MS"/>
          <w:sz w:val="18"/>
          <w:szCs w:val="18"/>
          <w:lang w:eastAsia="pl-PL"/>
        </w:rPr>
        <w:t>sporządzenia</w:t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projektu studium;</w:t>
      </w:r>
    </w:p>
    <w:p w:rsidR="0041311E" w:rsidRDefault="0041311E" w:rsidP="00DB34D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>Przygotowywanie</w:t>
      </w:r>
      <w:r w:rsidR="0093520D"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i wprowadzanie</w:t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 danych do </w:t>
      </w:r>
      <w:r w:rsidR="0093520D" w:rsidRPr="000876AB">
        <w:rPr>
          <w:rFonts w:ascii="Trebuchet MS" w:eastAsia="Arial Unicode MS" w:hAnsi="Trebuchet MS"/>
          <w:sz w:val="18"/>
          <w:szCs w:val="18"/>
          <w:lang w:eastAsia="pl-PL"/>
        </w:rPr>
        <w:t>systemu informacji przestrzennej oraz innych rejestrów wynikających z zadań Referatu;</w:t>
      </w:r>
    </w:p>
    <w:p w:rsidR="000876AB" w:rsidRDefault="000876AB" w:rsidP="000876AB">
      <w:p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</w:p>
    <w:p w:rsidR="000876AB" w:rsidRDefault="000876AB" w:rsidP="000876AB">
      <w:p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</w:p>
    <w:p w:rsidR="000876AB" w:rsidRDefault="000876AB" w:rsidP="000876AB">
      <w:p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</w:p>
    <w:p w:rsidR="000876AB" w:rsidRDefault="000876AB" w:rsidP="000876AB">
      <w:p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</w:p>
    <w:p w:rsidR="000876AB" w:rsidRDefault="000876AB" w:rsidP="000876AB">
      <w:p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</w:p>
    <w:p w:rsidR="000876AB" w:rsidRPr="000876AB" w:rsidRDefault="000876AB" w:rsidP="000876AB">
      <w:p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</w:p>
    <w:p w:rsidR="0041311E" w:rsidRPr="000876AB" w:rsidRDefault="0041311E" w:rsidP="00DB34D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>Przygotowywanie stanowisk dla Referatu Geodezji i Nieruchomości w zakresie możliwości podziału nieruchomości;</w:t>
      </w:r>
    </w:p>
    <w:p w:rsidR="0093520D" w:rsidRPr="000876AB" w:rsidRDefault="0041311E" w:rsidP="00DB34D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>Przygotowywanie s</w:t>
      </w:r>
      <w:r w:rsidR="0093520D" w:rsidRPr="000876AB">
        <w:rPr>
          <w:rFonts w:ascii="Trebuchet MS" w:eastAsia="Arial Unicode MS" w:hAnsi="Trebuchet MS"/>
          <w:sz w:val="18"/>
          <w:szCs w:val="18"/>
          <w:lang w:eastAsia="pl-PL"/>
        </w:rPr>
        <w:t>tanowisk dotyczących udzielenia koncepcji wynikających z ustawy z dnia 9 czerwca 2011 Prawo geologiczne i górnicze;</w:t>
      </w:r>
    </w:p>
    <w:p w:rsidR="000876AB" w:rsidRPr="000876AB" w:rsidRDefault="0093520D" w:rsidP="000876AB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 xml:space="preserve">Prowadzenie spraw wynikających z ustawy z dnia 24 kwietnia 2015 r. o zmianie niektórych ustaw </w:t>
      </w:r>
      <w:r w:rsidR="000876AB">
        <w:rPr>
          <w:rFonts w:ascii="Trebuchet MS" w:eastAsia="Arial Unicode MS" w:hAnsi="Trebuchet MS"/>
          <w:sz w:val="18"/>
          <w:szCs w:val="18"/>
          <w:lang w:eastAsia="pl-PL"/>
        </w:rPr>
        <w:br/>
      </w:r>
      <w:r w:rsidRPr="000876AB">
        <w:rPr>
          <w:rFonts w:ascii="Trebuchet MS" w:eastAsia="Arial Unicode MS" w:hAnsi="Trebuchet MS"/>
          <w:sz w:val="18"/>
          <w:szCs w:val="18"/>
          <w:lang w:eastAsia="pl-PL"/>
        </w:rPr>
        <w:t>w związku ze wzmocnieniem narzędzi ochrony krajobrazu, w zakresie działania Referatu;</w:t>
      </w:r>
      <w:bookmarkStart w:id="0" w:name="_GoBack"/>
      <w:bookmarkEnd w:id="0"/>
    </w:p>
    <w:p w:rsidR="00835C28" w:rsidRPr="000876AB" w:rsidRDefault="00835C28" w:rsidP="00DB34D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>Prowadzenie spraw związanych z udzielaniem informacji publicznej w zakresie działania Referatu;</w:t>
      </w:r>
    </w:p>
    <w:p w:rsidR="0041311E" w:rsidRPr="000876AB" w:rsidRDefault="0093520D" w:rsidP="00DB34D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>Obsługa interesantów w zakresie spraw prowadzonych przez Referat;</w:t>
      </w:r>
    </w:p>
    <w:p w:rsidR="0018681A" w:rsidRPr="000876AB" w:rsidRDefault="0093520D" w:rsidP="0093520D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rebuchet MS" w:eastAsia="Arial Unicode MS" w:hAnsi="Trebuchet MS"/>
          <w:sz w:val="18"/>
          <w:szCs w:val="18"/>
          <w:lang w:eastAsia="pl-PL"/>
        </w:rPr>
      </w:pPr>
      <w:r w:rsidRPr="000876AB">
        <w:rPr>
          <w:rFonts w:ascii="Trebuchet MS" w:eastAsia="Arial Unicode MS" w:hAnsi="Trebuchet MS"/>
          <w:sz w:val="18"/>
          <w:szCs w:val="18"/>
          <w:lang w:eastAsia="pl-PL"/>
        </w:rPr>
        <w:t>Wykonywanie innych poleceń przełożonych związanych z zakresem działania Referatu.</w:t>
      </w:r>
    </w:p>
    <w:p w:rsidR="00D26794" w:rsidRPr="000876AB" w:rsidRDefault="00D26794" w:rsidP="00D26794">
      <w:pPr>
        <w:spacing w:line="240" w:lineRule="auto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pl-PL"/>
        </w:rPr>
      </w:pPr>
    </w:p>
    <w:p w:rsidR="00E1049B" w:rsidRDefault="00E36C8E" w:rsidP="00D26794">
      <w:p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b/>
          <w:bCs/>
          <w:sz w:val="18"/>
          <w:szCs w:val="18"/>
          <w:u w:val="single"/>
          <w:lang w:eastAsia="pl-PL"/>
        </w:rPr>
        <w:t>Informacja</w:t>
      </w:r>
      <w:r w:rsidR="00E1049B" w:rsidRPr="000876AB">
        <w:rPr>
          <w:rFonts w:ascii="Trebuchet MS" w:eastAsia="Times New Roman" w:hAnsi="Trebuchet MS"/>
          <w:b/>
          <w:bCs/>
          <w:sz w:val="18"/>
          <w:szCs w:val="18"/>
          <w:u w:val="single"/>
          <w:lang w:eastAsia="pl-PL"/>
        </w:rPr>
        <w:t xml:space="preserve"> o warunkach pracy na w/w stanowisku</w:t>
      </w:r>
      <w:r w:rsidR="00E1049B" w:rsidRPr="000876AB"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  <w:t>:</w:t>
      </w:r>
    </w:p>
    <w:p w:rsidR="000876AB" w:rsidRPr="000876AB" w:rsidRDefault="000876AB" w:rsidP="00D26794">
      <w:p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</w:pPr>
    </w:p>
    <w:p w:rsidR="00DB34D0" w:rsidRPr="000876AB" w:rsidRDefault="00E1049B" w:rsidP="00DB34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bCs/>
          <w:sz w:val="18"/>
          <w:szCs w:val="18"/>
          <w:lang w:eastAsia="pl-PL"/>
        </w:rPr>
        <w:t>praca w pełnym wymiarze czasu pracy;</w:t>
      </w:r>
    </w:p>
    <w:p w:rsidR="00DB34D0" w:rsidRPr="000876AB" w:rsidRDefault="00E1049B" w:rsidP="00DB34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bCs/>
          <w:sz w:val="18"/>
          <w:szCs w:val="18"/>
          <w:lang w:eastAsia="pl-PL"/>
        </w:rPr>
        <w:t xml:space="preserve">godziny pracy Urzędu: poniedziałek </w:t>
      </w:r>
      <w:r w:rsidR="00564167" w:rsidRPr="000876AB">
        <w:rPr>
          <w:rFonts w:ascii="Trebuchet MS" w:eastAsia="Times New Roman" w:hAnsi="Trebuchet MS"/>
          <w:bCs/>
          <w:sz w:val="18"/>
          <w:szCs w:val="18"/>
          <w:lang w:eastAsia="pl-PL"/>
        </w:rPr>
        <w:t>9</w:t>
      </w:r>
      <w:r w:rsidRPr="000876AB">
        <w:rPr>
          <w:rFonts w:ascii="Trebuchet MS" w:eastAsia="Times New Roman" w:hAnsi="Trebuchet MS"/>
          <w:bCs/>
          <w:sz w:val="18"/>
          <w:szCs w:val="18"/>
          <w:lang w:eastAsia="pl-PL"/>
        </w:rPr>
        <w:t xml:space="preserve">:00 – 17.00, wtorek-piątek 7:00 – 15.00 </w:t>
      </w:r>
    </w:p>
    <w:p w:rsidR="00DB34D0" w:rsidRPr="000876AB" w:rsidRDefault="00E1049B" w:rsidP="00DB34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bCs/>
          <w:sz w:val="18"/>
          <w:szCs w:val="18"/>
          <w:lang w:eastAsia="pl-PL"/>
        </w:rPr>
        <w:t>praca ma charakter administracyjno- biurowy połączona z wyjazdami poza Urząd;</w:t>
      </w:r>
    </w:p>
    <w:p w:rsidR="00C570CF" w:rsidRDefault="00E1049B" w:rsidP="00DB34D0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bCs/>
          <w:sz w:val="18"/>
          <w:szCs w:val="18"/>
          <w:lang w:eastAsia="pl-PL"/>
        </w:rPr>
        <w:t>Urząd Miejski w Mosinie posiada podjazd i sanitariat na parterze w n</w:t>
      </w:r>
      <w:r w:rsidR="000876AB">
        <w:rPr>
          <w:rFonts w:ascii="Trebuchet MS" w:eastAsia="Times New Roman" w:hAnsi="Trebuchet MS"/>
          <w:bCs/>
          <w:sz w:val="18"/>
          <w:szCs w:val="18"/>
          <w:lang w:eastAsia="pl-PL"/>
        </w:rPr>
        <w:t xml:space="preserve">owej części budynku dostosowany </w:t>
      </w:r>
      <w:r w:rsidRPr="000876AB">
        <w:rPr>
          <w:rFonts w:ascii="Trebuchet MS" w:eastAsia="Times New Roman" w:hAnsi="Trebuchet MS"/>
          <w:bCs/>
          <w:sz w:val="18"/>
          <w:szCs w:val="18"/>
          <w:lang w:eastAsia="pl-PL"/>
        </w:rPr>
        <w:t xml:space="preserve">do potrzeb osób niepełnosprawnych. Stara cześć budynku tj. część parteru </w:t>
      </w:r>
      <w:r w:rsidR="000876AB">
        <w:rPr>
          <w:rFonts w:ascii="Trebuchet MS" w:eastAsia="Times New Roman" w:hAnsi="Trebuchet MS"/>
          <w:bCs/>
          <w:sz w:val="18"/>
          <w:szCs w:val="18"/>
          <w:lang w:eastAsia="pl-PL"/>
        </w:rPr>
        <w:t xml:space="preserve"> </w:t>
      </w:r>
      <w:r w:rsidRPr="000876AB">
        <w:rPr>
          <w:rFonts w:ascii="Trebuchet MS" w:eastAsia="Times New Roman" w:hAnsi="Trebuchet MS"/>
          <w:bCs/>
          <w:sz w:val="18"/>
          <w:szCs w:val="18"/>
          <w:lang w:eastAsia="pl-PL"/>
        </w:rPr>
        <w:t>i piętro nie jest dostosowana do osób niepełnosprawnych ( brak windy)</w:t>
      </w:r>
      <w:r w:rsidR="000876AB">
        <w:rPr>
          <w:rFonts w:ascii="Trebuchet MS" w:eastAsia="Times New Roman" w:hAnsi="Trebuchet MS"/>
          <w:bCs/>
          <w:sz w:val="18"/>
          <w:szCs w:val="18"/>
          <w:lang w:eastAsia="pl-PL"/>
        </w:rPr>
        <w:t>.</w:t>
      </w:r>
    </w:p>
    <w:p w:rsidR="000876AB" w:rsidRPr="000876AB" w:rsidRDefault="000876AB" w:rsidP="000876AB">
      <w:pPr>
        <w:pStyle w:val="Akapitzlist"/>
        <w:spacing w:line="240" w:lineRule="auto"/>
        <w:jc w:val="both"/>
        <w:rPr>
          <w:rFonts w:ascii="Trebuchet MS" w:eastAsia="Times New Roman" w:hAnsi="Trebuchet MS"/>
          <w:bCs/>
          <w:sz w:val="18"/>
          <w:szCs w:val="18"/>
          <w:lang w:eastAsia="pl-PL"/>
        </w:rPr>
      </w:pPr>
    </w:p>
    <w:p w:rsidR="00E1049B" w:rsidRPr="000876AB" w:rsidRDefault="00E1049B" w:rsidP="00E1049B">
      <w:pPr>
        <w:spacing w:line="240" w:lineRule="auto"/>
        <w:ind w:left="360"/>
        <w:jc w:val="both"/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b/>
          <w:bCs/>
          <w:sz w:val="18"/>
          <w:szCs w:val="18"/>
          <w:u w:val="single"/>
          <w:lang w:eastAsia="pl-PL"/>
        </w:rPr>
        <w:t>Informacja dotycząca wskaźnika zatrudnienia osób niepełnosprawnych w jednostce, w rozumieniu przepisów o rehabilitacji zawodowej i sp</w:t>
      </w:r>
      <w:r w:rsidR="000876AB">
        <w:rPr>
          <w:rFonts w:ascii="Trebuchet MS" w:eastAsia="Times New Roman" w:hAnsi="Trebuchet MS"/>
          <w:b/>
          <w:bCs/>
          <w:sz w:val="18"/>
          <w:szCs w:val="18"/>
          <w:u w:val="single"/>
          <w:lang w:eastAsia="pl-PL"/>
        </w:rPr>
        <w:t xml:space="preserve">ołecznej oraz zatrudnianiu osób </w:t>
      </w:r>
      <w:r w:rsidRPr="000876AB">
        <w:rPr>
          <w:rFonts w:ascii="Trebuchet MS" w:eastAsia="Times New Roman" w:hAnsi="Trebuchet MS"/>
          <w:b/>
          <w:bCs/>
          <w:sz w:val="18"/>
          <w:szCs w:val="18"/>
          <w:u w:val="single"/>
          <w:lang w:eastAsia="pl-PL"/>
        </w:rPr>
        <w:t>niepełnosprawnych</w:t>
      </w:r>
      <w:r w:rsidRPr="000876AB"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  <w:t>:</w:t>
      </w:r>
    </w:p>
    <w:p w:rsidR="000876AB" w:rsidRDefault="000876AB" w:rsidP="00E36C8E">
      <w:pPr>
        <w:spacing w:line="240" w:lineRule="auto"/>
        <w:ind w:left="360"/>
        <w:jc w:val="both"/>
        <w:rPr>
          <w:rFonts w:ascii="Trebuchet MS" w:eastAsia="Times New Roman" w:hAnsi="Trebuchet MS"/>
          <w:bCs/>
          <w:sz w:val="18"/>
          <w:szCs w:val="18"/>
          <w:u w:val="single"/>
          <w:lang w:eastAsia="pl-PL"/>
        </w:rPr>
      </w:pPr>
    </w:p>
    <w:p w:rsidR="00E1049B" w:rsidRPr="000876AB" w:rsidRDefault="00E1049B" w:rsidP="00E36C8E">
      <w:pPr>
        <w:spacing w:line="240" w:lineRule="auto"/>
        <w:ind w:left="360"/>
        <w:jc w:val="both"/>
        <w:rPr>
          <w:rFonts w:ascii="Trebuchet MS" w:eastAsia="Times New Roman" w:hAnsi="Trebuchet MS"/>
          <w:bCs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bCs/>
          <w:sz w:val="18"/>
          <w:szCs w:val="18"/>
          <w:lang w:eastAsia="pl-PL"/>
        </w:rPr>
        <w:t>Wskaźnik zatrudnienia osób niepełnosprawnych w Urzędzie Miejski</w:t>
      </w:r>
      <w:r w:rsidR="00C570CF" w:rsidRPr="000876AB">
        <w:rPr>
          <w:rFonts w:ascii="Trebuchet MS" w:eastAsia="Times New Roman" w:hAnsi="Trebuchet MS"/>
          <w:bCs/>
          <w:sz w:val="18"/>
          <w:szCs w:val="18"/>
          <w:lang w:eastAsia="pl-PL"/>
        </w:rPr>
        <w:t>m w Mosinie wynosi mniej niż 6%</w:t>
      </w:r>
      <w:r w:rsidR="000876AB">
        <w:rPr>
          <w:rFonts w:ascii="Trebuchet MS" w:eastAsia="Times New Roman" w:hAnsi="Trebuchet MS"/>
          <w:bCs/>
          <w:sz w:val="18"/>
          <w:szCs w:val="18"/>
          <w:lang w:eastAsia="pl-PL"/>
        </w:rPr>
        <w:t>.</w:t>
      </w:r>
    </w:p>
    <w:p w:rsidR="000876AB" w:rsidRPr="000876AB" w:rsidRDefault="000876AB" w:rsidP="00E36C8E">
      <w:pPr>
        <w:spacing w:line="240" w:lineRule="auto"/>
        <w:ind w:left="360"/>
        <w:jc w:val="both"/>
        <w:rPr>
          <w:rFonts w:ascii="Trebuchet MS" w:eastAsia="Times New Roman" w:hAnsi="Trebuchet MS"/>
          <w:bCs/>
          <w:sz w:val="18"/>
          <w:szCs w:val="18"/>
          <w:lang w:eastAsia="pl-PL"/>
        </w:rPr>
      </w:pPr>
    </w:p>
    <w:p w:rsidR="009A2B89" w:rsidRDefault="00E1049B" w:rsidP="009A2B89">
      <w:p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b/>
          <w:sz w:val="18"/>
          <w:szCs w:val="18"/>
          <w:u w:val="single"/>
          <w:lang w:eastAsia="pl-PL"/>
        </w:rPr>
        <w:t>Wymagane dokumenty</w:t>
      </w:r>
      <w:r w:rsidRPr="000876AB">
        <w:rPr>
          <w:rFonts w:ascii="Trebuchet MS" w:eastAsia="Times New Roman" w:hAnsi="Trebuchet MS"/>
          <w:sz w:val="18"/>
          <w:szCs w:val="18"/>
          <w:u w:val="single"/>
          <w:lang w:eastAsia="pl-PL"/>
        </w:rPr>
        <w:t>:</w:t>
      </w:r>
    </w:p>
    <w:p w:rsidR="000876AB" w:rsidRPr="000876AB" w:rsidRDefault="000876AB" w:rsidP="009A2B89">
      <w:p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</w:p>
    <w:p w:rsidR="009A2B89" w:rsidRPr="000876AB" w:rsidRDefault="002B27E2" w:rsidP="009A2B8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>Życiorys</w:t>
      </w:r>
      <w:r w:rsidR="0094720C" w:rsidRPr="000876AB">
        <w:rPr>
          <w:rFonts w:ascii="Trebuchet MS" w:eastAsia="Times New Roman" w:hAnsi="Trebuchet MS"/>
          <w:sz w:val="18"/>
          <w:szCs w:val="18"/>
          <w:lang w:eastAsia="pl-PL"/>
        </w:rPr>
        <w:t xml:space="preserve"> (CV)</w:t>
      </w:r>
      <w:r w:rsidRPr="000876AB">
        <w:rPr>
          <w:rFonts w:ascii="Trebuchet MS" w:eastAsia="Times New Roman" w:hAnsi="Trebuchet MS"/>
          <w:sz w:val="18"/>
          <w:szCs w:val="18"/>
          <w:lang w:eastAsia="pl-PL"/>
        </w:rPr>
        <w:t>;</w:t>
      </w:r>
    </w:p>
    <w:p w:rsidR="009A2B89" w:rsidRPr="000876AB" w:rsidRDefault="00E1049B" w:rsidP="009A2B8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>kwestionariusz osobowy (do pobrania na stronie internet</w:t>
      </w:r>
      <w:r w:rsidR="002B27E2" w:rsidRPr="000876AB">
        <w:rPr>
          <w:rFonts w:ascii="Trebuchet MS" w:eastAsia="Times New Roman" w:hAnsi="Trebuchet MS"/>
          <w:sz w:val="18"/>
          <w:szCs w:val="18"/>
          <w:lang w:eastAsia="pl-PL"/>
        </w:rPr>
        <w:t>owej http/bip.mosina.wokiss.pl);</w:t>
      </w:r>
    </w:p>
    <w:p w:rsidR="009A2B89" w:rsidRPr="000876AB" w:rsidRDefault="002B27E2" w:rsidP="009A2B8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>list motywacyjny;</w:t>
      </w:r>
    </w:p>
    <w:p w:rsidR="009A2B89" w:rsidRPr="000876AB" w:rsidRDefault="002B27E2" w:rsidP="009A2B8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 xml:space="preserve">kserokopia </w:t>
      </w:r>
      <w:r w:rsidR="00E36C8E" w:rsidRPr="000876AB">
        <w:rPr>
          <w:rFonts w:ascii="Trebuchet MS" w:eastAsia="Times New Roman" w:hAnsi="Trebuchet MS"/>
          <w:sz w:val="18"/>
          <w:szCs w:val="18"/>
          <w:lang w:eastAsia="pl-PL"/>
        </w:rPr>
        <w:t xml:space="preserve">dokumentu potwierdzającego posiadanie polskiego obywatelstwa </w:t>
      </w:r>
      <w:r w:rsidR="000876AB">
        <w:rPr>
          <w:rFonts w:ascii="Trebuchet MS" w:eastAsia="Times New Roman" w:hAnsi="Trebuchet MS"/>
          <w:sz w:val="18"/>
          <w:szCs w:val="18"/>
          <w:lang w:eastAsia="pl-PL"/>
        </w:rPr>
        <w:t xml:space="preserve">lub oświadczenie o </w:t>
      </w:r>
      <w:r w:rsidR="00E36C8E" w:rsidRPr="000876AB">
        <w:rPr>
          <w:rFonts w:ascii="Trebuchet MS" w:eastAsia="Times New Roman" w:hAnsi="Trebuchet MS"/>
          <w:sz w:val="18"/>
          <w:szCs w:val="18"/>
          <w:lang w:eastAsia="pl-PL"/>
        </w:rPr>
        <w:t>posiadaniu obywatelstwa polskiego</w:t>
      </w:r>
      <w:r w:rsidRPr="000876AB">
        <w:rPr>
          <w:rFonts w:ascii="Trebuchet MS" w:eastAsia="Times New Roman" w:hAnsi="Trebuchet MS"/>
          <w:sz w:val="18"/>
          <w:szCs w:val="18"/>
          <w:lang w:eastAsia="pl-PL"/>
        </w:rPr>
        <w:t>;</w:t>
      </w:r>
    </w:p>
    <w:p w:rsidR="009A2B89" w:rsidRPr="000876AB" w:rsidRDefault="00E1049B" w:rsidP="009A2B8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>kserokopie dyplomów potwierdzających wykształcenie i dodatkowe kwalifikacje</w:t>
      </w:r>
      <w:r w:rsidR="002B27E2" w:rsidRPr="000876AB">
        <w:rPr>
          <w:rFonts w:ascii="Trebuchet MS" w:eastAsia="Times New Roman" w:hAnsi="Trebuchet MS"/>
          <w:sz w:val="18"/>
          <w:szCs w:val="18"/>
          <w:lang w:eastAsia="pl-PL"/>
        </w:rPr>
        <w:t>;</w:t>
      </w:r>
    </w:p>
    <w:p w:rsidR="009A2B89" w:rsidRPr="000876AB" w:rsidRDefault="002B27E2" w:rsidP="009A2B8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>kserokopie świadectw pracy;</w:t>
      </w:r>
    </w:p>
    <w:p w:rsidR="009A2B89" w:rsidRPr="000876AB" w:rsidRDefault="00E1049B" w:rsidP="009A2B8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oświadczenie o posiadaniu pełnej zdolności do czynności prawnych oraz korzy</w:t>
      </w:r>
      <w:r w:rsidR="002B27E2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staniu z pełni praw publicznych( do pobrania na stronie internetowej http/bip.mosina.wokiss.pl);</w:t>
      </w:r>
    </w:p>
    <w:p w:rsidR="009A2B89" w:rsidRPr="000876AB" w:rsidRDefault="00E1049B" w:rsidP="009A2B8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oświadczenie o niekaralności za przestępstwa popełnione umyślnie lub kopia aktualnego "Zapytania o udzielenie informacji o osobi</w:t>
      </w:r>
      <w:r w:rsidR="002B27E2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e" z Krajowego Rejestru Karnego;</w:t>
      </w:r>
    </w:p>
    <w:p w:rsidR="009A2B89" w:rsidRPr="000876AB" w:rsidRDefault="00E1049B" w:rsidP="009A2B8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podpisana klauzula o treści: "Wyrażam zgodę na przetwarzanie moich danych osobowych zawartych w ofercie pracy dla potrzeb rekruta</w:t>
      </w:r>
      <w:r w:rsidR="0094720C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cji, zgodnie z ustawą z dnia 29 sierpnia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1997</w:t>
      </w:r>
      <w:r w:rsidR="0094720C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r. </w:t>
      </w:r>
      <w:r w:rsidR="0094720C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br/>
        <w:t xml:space="preserve">o ochronie danych osobowych ( 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Dz. U. z 20</w:t>
      </w:r>
      <w:r w:rsidR="0094720C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1</w:t>
      </w:r>
      <w:r w:rsidR="00854906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6</w:t>
      </w:r>
      <w:r w:rsidR="0094720C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r. </w:t>
      </w: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poz.</w:t>
      </w:r>
      <w:r w:rsidR="00854906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922</w:t>
      </w:r>
      <w:r w:rsidR="00DB34D0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z </w:t>
      </w:r>
      <w:r w:rsidR="00854906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późn.zm.</w:t>
      </w:r>
      <w:r w:rsidR="00DB34D0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)</w:t>
      </w:r>
    </w:p>
    <w:p w:rsidR="0094720C" w:rsidRPr="000876AB" w:rsidRDefault="0094720C" w:rsidP="009A2B89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rebuchet MS" w:eastAsia="Times New Roman" w:hAnsi="Trebuchet MS"/>
          <w:sz w:val="18"/>
          <w:szCs w:val="18"/>
          <w:u w:val="single"/>
          <w:lang w:eastAsia="pl-PL"/>
        </w:rPr>
      </w:pPr>
      <w:r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kandydat, który zamierza skorzystać z </w:t>
      </w:r>
      <w:r w:rsidR="002208F9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uprawnienia, o którym mowa w art.13 a ust. 2 ustawy z dnia 21 listopada 2008r. o pracownikach samorządowych (Dz. U. z 201</w:t>
      </w:r>
      <w:r w:rsidR="00854906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6</w:t>
      </w:r>
      <w:r w:rsidR="002208F9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r. poz.</w:t>
      </w:r>
      <w:r w:rsidR="00854906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902</w:t>
      </w:r>
      <w:r w:rsidR="00835C28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z późn.zm.</w:t>
      </w:r>
      <w:r w:rsidR="002208F9" w:rsidRPr="000876AB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) jest obowiązany do złożenia wraz z dokumentami kopii dokumentu potwierdzającego niepełnosprawność.</w:t>
      </w:r>
    </w:p>
    <w:p w:rsidR="00C570CF" w:rsidRPr="000876AB" w:rsidRDefault="00C570CF" w:rsidP="000876AB">
      <w:pPr>
        <w:spacing w:line="240" w:lineRule="auto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</w:p>
    <w:p w:rsidR="000876AB" w:rsidRDefault="000876AB" w:rsidP="00E1049B">
      <w:pPr>
        <w:spacing w:line="240" w:lineRule="auto"/>
        <w:jc w:val="center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</w:p>
    <w:p w:rsidR="000876AB" w:rsidRDefault="000876AB" w:rsidP="00E1049B">
      <w:pPr>
        <w:spacing w:line="240" w:lineRule="auto"/>
        <w:jc w:val="center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</w:p>
    <w:p w:rsidR="00943640" w:rsidRPr="000876AB" w:rsidRDefault="00E1049B" w:rsidP="00E1049B">
      <w:pPr>
        <w:spacing w:line="240" w:lineRule="auto"/>
        <w:jc w:val="center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Ofertę należy złożyć w nieprzekraczalnym terminie do dnia</w:t>
      </w:r>
      <w:r w:rsidR="00943640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:</w:t>
      </w:r>
    </w:p>
    <w:p w:rsidR="00E1049B" w:rsidRPr="000876AB" w:rsidRDefault="000876AB" w:rsidP="000876AB">
      <w:pPr>
        <w:tabs>
          <w:tab w:val="center" w:pos="4536"/>
          <w:tab w:val="left" w:pos="5760"/>
        </w:tabs>
        <w:spacing w:line="240" w:lineRule="auto"/>
        <w:rPr>
          <w:rFonts w:ascii="Trebuchet MS" w:eastAsia="Times New Roman" w:hAnsi="Trebuchet MS"/>
          <w:b/>
          <w:color w:val="FF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b/>
          <w:color w:val="FF0000"/>
          <w:sz w:val="18"/>
          <w:szCs w:val="18"/>
          <w:lang w:eastAsia="pl-PL"/>
        </w:rPr>
        <w:tab/>
        <w:t xml:space="preserve">7 lipca </w:t>
      </w:r>
      <w:r w:rsidR="00BF291B" w:rsidRPr="000876AB">
        <w:rPr>
          <w:rFonts w:ascii="Trebuchet MS" w:eastAsia="Times New Roman" w:hAnsi="Trebuchet MS"/>
          <w:b/>
          <w:color w:val="FF0000"/>
          <w:sz w:val="18"/>
          <w:szCs w:val="18"/>
          <w:lang w:eastAsia="pl-PL"/>
        </w:rPr>
        <w:t>2017r. do godziny 1</w:t>
      </w:r>
      <w:r w:rsidR="002E00E3" w:rsidRPr="000876AB">
        <w:rPr>
          <w:rFonts w:ascii="Trebuchet MS" w:eastAsia="Times New Roman" w:hAnsi="Trebuchet MS"/>
          <w:b/>
          <w:color w:val="FF0000"/>
          <w:sz w:val="18"/>
          <w:szCs w:val="18"/>
          <w:lang w:eastAsia="pl-PL"/>
        </w:rPr>
        <w:t>5</w:t>
      </w:r>
      <w:r w:rsidR="00BF291B" w:rsidRPr="000876AB">
        <w:rPr>
          <w:rFonts w:ascii="Trebuchet MS" w:eastAsia="Times New Roman" w:hAnsi="Trebuchet MS"/>
          <w:b/>
          <w:color w:val="FF0000"/>
          <w:sz w:val="18"/>
          <w:szCs w:val="18"/>
          <w:lang w:eastAsia="pl-PL"/>
        </w:rPr>
        <w:t>.00.</w:t>
      </w:r>
    </w:p>
    <w:p w:rsidR="00E1049B" w:rsidRPr="000876AB" w:rsidRDefault="00E1049B" w:rsidP="00E1049B">
      <w:pPr>
        <w:spacing w:line="240" w:lineRule="auto"/>
        <w:jc w:val="center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pod adresem:</w:t>
      </w:r>
    </w:p>
    <w:p w:rsidR="00E1049B" w:rsidRPr="000876AB" w:rsidRDefault="00E1049B" w:rsidP="002B27E2">
      <w:pPr>
        <w:spacing w:line="240" w:lineRule="auto"/>
        <w:jc w:val="center"/>
        <w:rPr>
          <w:rFonts w:ascii="Trebuchet MS" w:eastAsia="Times New Roman" w:hAnsi="Trebuchet MS"/>
          <w:b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Urząd Miejski w Mosinie, pl. 20 Października 1, 62-050 Mosina – Sekretariat w zaklejonych kopertach z dopiskiem : „ </w:t>
      </w:r>
      <w:r w:rsidR="002208F9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Nabór</w:t>
      </w:r>
      <w:r w:rsidR="00854906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 na</w:t>
      </w:r>
      <w:r w:rsidR="002208F9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 </w:t>
      </w:r>
      <w:r w:rsidR="00835C28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stanowisko ds. planowania przestrzennego i budownictwa </w:t>
      </w:r>
      <w:r w:rsidR="00EE341C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br/>
      </w:r>
      <w:r w:rsidR="00835C28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w</w:t>
      </w:r>
      <w:r w:rsidR="002208F9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 </w:t>
      </w:r>
      <w:r w:rsidR="00835C28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Referacie</w:t>
      </w:r>
      <w:r w:rsidR="002208F9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 xml:space="preserve"> </w:t>
      </w:r>
      <w:r w:rsidR="003A29FD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Planowania Przestrzennego i Budownictwa</w:t>
      </w:r>
      <w:r w:rsidR="00835C28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”</w:t>
      </w:r>
      <w:r w:rsidR="003A29FD" w:rsidRPr="000876AB"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  <w:t>.</w:t>
      </w:r>
    </w:p>
    <w:p w:rsidR="000876AB" w:rsidRPr="000876AB" w:rsidRDefault="000876AB" w:rsidP="000876AB">
      <w:pPr>
        <w:spacing w:line="240" w:lineRule="auto"/>
        <w:jc w:val="center"/>
        <w:rPr>
          <w:rFonts w:ascii="Trebuchet MS" w:eastAsia="Times New Roman" w:hAnsi="Trebuchet MS"/>
          <w:sz w:val="18"/>
          <w:szCs w:val="18"/>
          <w:lang w:eastAsia="pl-PL"/>
        </w:rPr>
      </w:pPr>
    </w:p>
    <w:p w:rsidR="000876AB" w:rsidRPr="000876AB" w:rsidRDefault="000876AB" w:rsidP="000876AB">
      <w:pPr>
        <w:spacing w:line="240" w:lineRule="auto"/>
        <w:jc w:val="center"/>
        <w:rPr>
          <w:rFonts w:ascii="Trebuchet MS" w:eastAsia="Times New Roman" w:hAnsi="Trebuchet MS"/>
          <w:i/>
          <w:sz w:val="18"/>
          <w:szCs w:val="18"/>
          <w:lang w:eastAsia="pl-PL"/>
        </w:rPr>
      </w:pPr>
      <w:r w:rsidRPr="000876AB">
        <w:rPr>
          <w:rFonts w:ascii="Trebuchet MS" w:eastAsia="Times New Roman" w:hAnsi="Trebuchet MS"/>
          <w:sz w:val="18"/>
          <w:szCs w:val="18"/>
          <w:lang w:eastAsia="pl-PL"/>
        </w:rPr>
        <w:t xml:space="preserve">Uwaga: </w:t>
      </w:r>
      <w:r w:rsidRPr="000876AB">
        <w:rPr>
          <w:rFonts w:ascii="Trebuchet MS" w:eastAsia="Times New Roman" w:hAnsi="Trebuchet MS"/>
          <w:i/>
          <w:sz w:val="18"/>
          <w:szCs w:val="18"/>
          <w:lang w:eastAsia="pl-PL"/>
        </w:rPr>
        <w:t>Kandydaci, którzy spełnią wymogi formalne o terminie i miejscu rozmowy kwalifikacyjnej zostaną powiadomieni drogą elektroniczną. ( prosimy o podanie adresu e mail kandydata)</w:t>
      </w:r>
    </w:p>
    <w:p w:rsidR="00B31502" w:rsidRPr="000876AB" w:rsidRDefault="00B31502" w:rsidP="000C2402">
      <w:pPr>
        <w:ind w:firstLine="708"/>
        <w:rPr>
          <w:rFonts w:ascii="Trebuchet MS" w:hAnsi="Trebuchet MS"/>
          <w:i/>
          <w:sz w:val="18"/>
          <w:szCs w:val="18"/>
        </w:rPr>
      </w:pPr>
    </w:p>
    <w:sectPr w:rsidR="00B31502" w:rsidRPr="000876AB" w:rsidSect="00DD0B03">
      <w:headerReference w:type="default" r:id="rId8"/>
      <w:pgSz w:w="11906" w:h="16838"/>
      <w:pgMar w:top="1417" w:right="1417" w:bottom="426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35" w:rsidRDefault="00192535" w:rsidP="00794812">
      <w:pPr>
        <w:spacing w:line="240" w:lineRule="auto"/>
      </w:pPr>
      <w:r>
        <w:separator/>
      </w:r>
    </w:p>
  </w:endnote>
  <w:endnote w:type="continuationSeparator" w:id="0">
    <w:p w:rsidR="00192535" w:rsidRDefault="00192535" w:rsidP="00794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35" w:rsidRDefault="00192535" w:rsidP="00794812">
      <w:pPr>
        <w:spacing w:line="240" w:lineRule="auto"/>
      </w:pPr>
      <w:r>
        <w:separator/>
      </w:r>
    </w:p>
  </w:footnote>
  <w:footnote w:type="continuationSeparator" w:id="0">
    <w:p w:rsidR="00192535" w:rsidRDefault="00192535" w:rsidP="00794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12" w:rsidRDefault="00BC084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08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V3G2cN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5YT0HB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192535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55893691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3DB"/>
    <w:multiLevelType w:val="hybridMultilevel"/>
    <w:tmpl w:val="F328FC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EE55E8"/>
    <w:multiLevelType w:val="hybridMultilevel"/>
    <w:tmpl w:val="52645F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D5B6B"/>
    <w:multiLevelType w:val="hybridMultilevel"/>
    <w:tmpl w:val="E29C236A"/>
    <w:lvl w:ilvl="0" w:tplc="2E30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B6C57"/>
    <w:multiLevelType w:val="hybridMultilevel"/>
    <w:tmpl w:val="1870D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A6B"/>
    <w:multiLevelType w:val="hybridMultilevel"/>
    <w:tmpl w:val="3C4ED7EE"/>
    <w:lvl w:ilvl="0" w:tplc="6C707F9C">
      <w:start w:val="1"/>
      <w:numFmt w:val="decimal"/>
      <w:lvlText w:val="%1."/>
      <w:lvlJc w:val="left"/>
      <w:pPr>
        <w:tabs>
          <w:tab w:val="num" w:pos="2045"/>
        </w:tabs>
        <w:ind w:left="2045" w:hanging="397"/>
      </w:pPr>
      <w:rPr>
        <w:rFonts w:ascii="Times New Roman" w:eastAsia="Times New Roman" w:hAnsi="Times New Roman" w:cs="Times New Roman"/>
      </w:rPr>
    </w:lvl>
    <w:lvl w:ilvl="1" w:tplc="D9E2346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4DE35F2"/>
    <w:multiLevelType w:val="hybridMultilevel"/>
    <w:tmpl w:val="82DA79E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200C36"/>
    <w:multiLevelType w:val="multilevel"/>
    <w:tmpl w:val="708C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E2314"/>
    <w:multiLevelType w:val="hybridMultilevel"/>
    <w:tmpl w:val="F62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94DC7"/>
    <w:multiLevelType w:val="hybridMultilevel"/>
    <w:tmpl w:val="5C4AE54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E816C01"/>
    <w:multiLevelType w:val="hybridMultilevel"/>
    <w:tmpl w:val="BDDACEDE"/>
    <w:lvl w:ilvl="0" w:tplc="4D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2913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90761"/>
    <w:multiLevelType w:val="hybridMultilevel"/>
    <w:tmpl w:val="981253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E5796"/>
    <w:multiLevelType w:val="hybridMultilevel"/>
    <w:tmpl w:val="C638E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156F87"/>
    <w:multiLevelType w:val="hybridMultilevel"/>
    <w:tmpl w:val="96B6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1312"/>
    <w:multiLevelType w:val="hybridMultilevel"/>
    <w:tmpl w:val="183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0E4C"/>
    <w:multiLevelType w:val="hybridMultilevel"/>
    <w:tmpl w:val="94F6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A2F34"/>
    <w:multiLevelType w:val="hybridMultilevel"/>
    <w:tmpl w:val="30B8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F3B51"/>
    <w:multiLevelType w:val="hybridMultilevel"/>
    <w:tmpl w:val="AC107A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18C0B4C"/>
    <w:multiLevelType w:val="hybridMultilevel"/>
    <w:tmpl w:val="23E80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A1802"/>
    <w:multiLevelType w:val="hybridMultilevel"/>
    <w:tmpl w:val="9512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60482"/>
    <w:multiLevelType w:val="hybridMultilevel"/>
    <w:tmpl w:val="60422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A7372"/>
    <w:multiLevelType w:val="hybridMultilevel"/>
    <w:tmpl w:val="72B89A12"/>
    <w:lvl w:ilvl="0" w:tplc="41BC4D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FA1D3D"/>
    <w:multiLevelType w:val="hybridMultilevel"/>
    <w:tmpl w:val="D7CC3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31CD6"/>
    <w:multiLevelType w:val="hybridMultilevel"/>
    <w:tmpl w:val="EDB013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9265ED"/>
    <w:multiLevelType w:val="hybridMultilevel"/>
    <w:tmpl w:val="C3005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BA29C5"/>
    <w:multiLevelType w:val="hybridMultilevel"/>
    <w:tmpl w:val="1D44FC58"/>
    <w:lvl w:ilvl="0" w:tplc="53CE8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ED362C"/>
    <w:multiLevelType w:val="hybridMultilevel"/>
    <w:tmpl w:val="D02814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EA6860"/>
    <w:multiLevelType w:val="hybridMultilevel"/>
    <w:tmpl w:val="0C067C80"/>
    <w:lvl w:ilvl="0" w:tplc="43F20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945AF"/>
    <w:multiLevelType w:val="hybridMultilevel"/>
    <w:tmpl w:val="6ED6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7500"/>
    <w:multiLevelType w:val="hybridMultilevel"/>
    <w:tmpl w:val="1A18554E"/>
    <w:lvl w:ilvl="0" w:tplc="57966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07758C"/>
    <w:multiLevelType w:val="hybridMultilevel"/>
    <w:tmpl w:val="996AFE4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53774"/>
    <w:multiLevelType w:val="hybridMultilevel"/>
    <w:tmpl w:val="D27A49D2"/>
    <w:lvl w:ilvl="0" w:tplc="8EA4C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777510"/>
    <w:multiLevelType w:val="hybridMultilevel"/>
    <w:tmpl w:val="A92E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F7E4F"/>
    <w:multiLevelType w:val="hybridMultilevel"/>
    <w:tmpl w:val="9714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B6507"/>
    <w:multiLevelType w:val="hybridMultilevel"/>
    <w:tmpl w:val="0722076C"/>
    <w:lvl w:ilvl="0" w:tplc="30B2913C">
      <w:start w:val="1"/>
      <w:numFmt w:val="decimal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64243"/>
    <w:multiLevelType w:val="hybridMultilevel"/>
    <w:tmpl w:val="2E364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4520A"/>
    <w:multiLevelType w:val="hybridMultilevel"/>
    <w:tmpl w:val="2D488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CD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62524"/>
    <w:multiLevelType w:val="hybridMultilevel"/>
    <w:tmpl w:val="99E42BD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42E88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CAF293D"/>
    <w:multiLevelType w:val="hybridMultilevel"/>
    <w:tmpl w:val="7446FC06"/>
    <w:lvl w:ilvl="0" w:tplc="A5D44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204B6F"/>
    <w:multiLevelType w:val="hybridMultilevel"/>
    <w:tmpl w:val="BF00E768"/>
    <w:lvl w:ilvl="0" w:tplc="D1729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0"/>
  </w:num>
  <w:num w:numId="3">
    <w:abstractNumId w:val="14"/>
  </w:num>
  <w:num w:numId="4">
    <w:abstractNumId w:val="4"/>
  </w:num>
  <w:num w:numId="5">
    <w:abstractNumId w:val="9"/>
  </w:num>
  <w:num w:numId="6">
    <w:abstractNumId w:val="39"/>
  </w:num>
  <w:num w:numId="7">
    <w:abstractNumId w:val="34"/>
  </w:num>
  <w:num w:numId="8">
    <w:abstractNumId w:val="3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8"/>
  </w:num>
  <w:num w:numId="12">
    <w:abstractNumId w:val="13"/>
  </w:num>
  <w:num w:numId="13">
    <w:abstractNumId w:val="24"/>
  </w:num>
  <w:num w:numId="14">
    <w:abstractNumId w:val="28"/>
  </w:num>
  <w:num w:numId="15">
    <w:abstractNumId w:val="1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</w:num>
  <w:num w:numId="19">
    <w:abstractNumId w:val="31"/>
  </w:num>
  <w:num w:numId="20">
    <w:abstractNumId w:val="18"/>
  </w:num>
  <w:num w:numId="21">
    <w:abstractNumId w:val="11"/>
  </w:num>
  <w:num w:numId="22">
    <w:abstractNumId w:val="2"/>
  </w:num>
  <w:num w:numId="23">
    <w:abstractNumId w:val="15"/>
  </w:num>
  <w:num w:numId="24">
    <w:abstractNumId w:val="23"/>
  </w:num>
  <w:num w:numId="25">
    <w:abstractNumId w:val="10"/>
  </w:num>
  <w:num w:numId="26">
    <w:abstractNumId w:val="3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0"/>
  </w:num>
  <w:num w:numId="38">
    <w:abstractNumId w:val="17"/>
  </w:num>
  <w:num w:numId="39">
    <w:abstractNumId w:val="25"/>
  </w:num>
  <w:num w:numId="40">
    <w:abstractNumId w:val="7"/>
  </w:num>
  <w:num w:numId="41">
    <w:abstractNumId w:val="27"/>
  </w:num>
  <w:num w:numId="42">
    <w:abstractNumId w:val="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2"/>
    <w:rsid w:val="000135D9"/>
    <w:rsid w:val="00020361"/>
    <w:rsid w:val="00060FC4"/>
    <w:rsid w:val="000825AB"/>
    <w:rsid w:val="00084F99"/>
    <w:rsid w:val="000876AB"/>
    <w:rsid w:val="00090039"/>
    <w:rsid w:val="00095DE5"/>
    <w:rsid w:val="000A75DB"/>
    <w:rsid w:val="000C2402"/>
    <w:rsid w:val="000C7381"/>
    <w:rsid w:val="000F69CA"/>
    <w:rsid w:val="00102900"/>
    <w:rsid w:val="00121852"/>
    <w:rsid w:val="00124B99"/>
    <w:rsid w:val="001323D0"/>
    <w:rsid w:val="00132559"/>
    <w:rsid w:val="00134544"/>
    <w:rsid w:val="0013713A"/>
    <w:rsid w:val="0018681A"/>
    <w:rsid w:val="00192535"/>
    <w:rsid w:val="00197775"/>
    <w:rsid w:val="001B0344"/>
    <w:rsid w:val="001E02E6"/>
    <w:rsid w:val="001F48A3"/>
    <w:rsid w:val="001F691F"/>
    <w:rsid w:val="00203BF7"/>
    <w:rsid w:val="00212349"/>
    <w:rsid w:val="0021660D"/>
    <w:rsid w:val="002208EB"/>
    <w:rsid w:val="002208F9"/>
    <w:rsid w:val="00231D1D"/>
    <w:rsid w:val="002505E0"/>
    <w:rsid w:val="002531DD"/>
    <w:rsid w:val="002743DF"/>
    <w:rsid w:val="002779A1"/>
    <w:rsid w:val="00293B1F"/>
    <w:rsid w:val="002B24A2"/>
    <w:rsid w:val="002B27E2"/>
    <w:rsid w:val="002B53D1"/>
    <w:rsid w:val="002E00E3"/>
    <w:rsid w:val="003016A6"/>
    <w:rsid w:val="003064BA"/>
    <w:rsid w:val="00306BB1"/>
    <w:rsid w:val="00333BFA"/>
    <w:rsid w:val="0033705D"/>
    <w:rsid w:val="003725CF"/>
    <w:rsid w:val="00383594"/>
    <w:rsid w:val="00391C2C"/>
    <w:rsid w:val="003943DD"/>
    <w:rsid w:val="003A29FD"/>
    <w:rsid w:val="003B1EFA"/>
    <w:rsid w:val="003B53CB"/>
    <w:rsid w:val="003E077E"/>
    <w:rsid w:val="003E567D"/>
    <w:rsid w:val="003F412C"/>
    <w:rsid w:val="00412CF2"/>
    <w:rsid w:val="0041311E"/>
    <w:rsid w:val="00414A18"/>
    <w:rsid w:val="00430FB1"/>
    <w:rsid w:val="00440B68"/>
    <w:rsid w:val="00452502"/>
    <w:rsid w:val="0045495C"/>
    <w:rsid w:val="00466DA9"/>
    <w:rsid w:val="004823CE"/>
    <w:rsid w:val="00496579"/>
    <w:rsid w:val="004C13B5"/>
    <w:rsid w:val="004C54C8"/>
    <w:rsid w:val="004E3E8D"/>
    <w:rsid w:val="004F6E56"/>
    <w:rsid w:val="00515AAC"/>
    <w:rsid w:val="005250A2"/>
    <w:rsid w:val="005269E9"/>
    <w:rsid w:val="00531870"/>
    <w:rsid w:val="00534C0F"/>
    <w:rsid w:val="00536717"/>
    <w:rsid w:val="00541716"/>
    <w:rsid w:val="005508FB"/>
    <w:rsid w:val="00564167"/>
    <w:rsid w:val="005701A0"/>
    <w:rsid w:val="005724D7"/>
    <w:rsid w:val="005B0729"/>
    <w:rsid w:val="005C6888"/>
    <w:rsid w:val="005C7EF2"/>
    <w:rsid w:val="005D346B"/>
    <w:rsid w:val="006217A9"/>
    <w:rsid w:val="006308CC"/>
    <w:rsid w:val="0064499D"/>
    <w:rsid w:val="006670F7"/>
    <w:rsid w:val="0067465B"/>
    <w:rsid w:val="00676DDC"/>
    <w:rsid w:val="006818F3"/>
    <w:rsid w:val="00685F77"/>
    <w:rsid w:val="006A228E"/>
    <w:rsid w:val="006A7980"/>
    <w:rsid w:val="006D56E9"/>
    <w:rsid w:val="006E7D57"/>
    <w:rsid w:val="007046A1"/>
    <w:rsid w:val="00705F6C"/>
    <w:rsid w:val="00716568"/>
    <w:rsid w:val="00723763"/>
    <w:rsid w:val="00723AAE"/>
    <w:rsid w:val="00725D3E"/>
    <w:rsid w:val="007366BE"/>
    <w:rsid w:val="00750586"/>
    <w:rsid w:val="0078229E"/>
    <w:rsid w:val="007875DB"/>
    <w:rsid w:val="007931CD"/>
    <w:rsid w:val="00794812"/>
    <w:rsid w:val="007D2769"/>
    <w:rsid w:val="007E70C6"/>
    <w:rsid w:val="007F6799"/>
    <w:rsid w:val="00813419"/>
    <w:rsid w:val="00814947"/>
    <w:rsid w:val="0081624C"/>
    <w:rsid w:val="0083067F"/>
    <w:rsid w:val="00835C28"/>
    <w:rsid w:val="00853973"/>
    <w:rsid w:val="00854906"/>
    <w:rsid w:val="00861E66"/>
    <w:rsid w:val="008659E6"/>
    <w:rsid w:val="008863E5"/>
    <w:rsid w:val="00886476"/>
    <w:rsid w:val="00886CD9"/>
    <w:rsid w:val="0089518B"/>
    <w:rsid w:val="008975A2"/>
    <w:rsid w:val="008A3208"/>
    <w:rsid w:val="008C219B"/>
    <w:rsid w:val="008D5C41"/>
    <w:rsid w:val="008F5935"/>
    <w:rsid w:val="009003DC"/>
    <w:rsid w:val="00905CC9"/>
    <w:rsid w:val="0090724F"/>
    <w:rsid w:val="00912F6C"/>
    <w:rsid w:val="00920DCA"/>
    <w:rsid w:val="00921769"/>
    <w:rsid w:val="00925B6B"/>
    <w:rsid w:val="00933D1A"/>
    <w:rsid w:val="0093520D"/>
    <w:rsid w:val="009352E1"/>
    <w:rsid w:val="00936526"/>
    <w:rsid w:val="009433E0"/>
    <w:rsid w:val="00943640"/>
    <w:rsid w:val="0094720C"/>
    <w:rsid w:val="00957C92"/>
    <w:rsid w:val="009625B4"/>
    <w:rsid w:val="00967E0D"/>
    <w:rsid w:val="009803B5"/>
    <w:rsid w:val="009A2B89"/>
    <w:rsid w:val="009E2EDD"/>
    <w:rsid w:val="009F1D5D"/>
    <w:rsid w:val="00A10292"/>
    <w:rsid w:val="00A2434A"/>
    <w:rsid w:val="00A34BDF"/>
    <w:rsid w:val="00A61D82"/>
    <w:rsid w:val="00A72E0B"/>
    <w:rsid w:val="00A84A39"/>
    <w:rsid w:val="00A93CB4"/>
    <w:rsid w:val="00AA0EAD"/>
    <w:rsid w:val="00AA5A03"/>
    <w:rsid w:val="00B00BF3"/>
    <w:rsid w:val="00B052C2"/>
    <w:rsid w:val="00B064E3"/>
    <w:rsid w:val="00B27790"/>
    <w:rsid w:val="00B31502"/>
    <w:rsid w:val="00B4003E"/>
    <w:rsid w:val="00B73EA5"/>
    <w:rsid w:val="00B76125"/>
    <w:rsid w:val="00B77346"/>
    <w:rsid w:val="00B77490"/>
    <w:rsid w:val="00B775E3"/>
    <w:rsid w:val="00B80A7B"/>
    <w:rsid w:val="00B86B10"/>
    <w:rsid w:val="00B95B24"/>
    <w:rsid w:val="00BA0A78"/>
    <w:rsid w:val="00BC0843"/>
    <w:rsid w:val="00BD7F61"/>
    <w:rsid w:val="00BF0AC1"/>
    <w:rsid w:val="00BF291B"/>
    <w:rsid w:val="00BF3622"/>
    <w:rsid w:val="00C15810"/>
    <w:rsid w:val="00C26D09"/>
    <w:rsid w:val="00C40CDF"/>
    <w:rsid w:val="00C57040"/>
    <w:rsid w:val="00C570CF"/>
    <w:rsid w:val="00C6201D"/>
    <w:rsid w:val="00C72AD5"/>
    <w:rsid w:val="00C7453A"/>
    <w:rsid w:val="00CD61D5"/>
    <w:rsid w:val="00D02606"/>
    <w:rsid w:val="00D03AE3"/>
    <w:rsid w:val="00D11DA2"/>
    <w:rsid w:val="00D26794"/>
    <w:rsid w:val="00D52329"/>
    <w:rsid w:val="00D550C0"/>
    <w:rsid w:val="00D72BCA"/>
    <w:rsid w:val="00D761AA"/>
    <w:rsid w:val="00DB34D0"/>
    <w:rsid w:val="00DB50F6"/>
    <w:rsid w:val="00DC3FCC"/>
    <w:rsid w:val="00DD0B03"/>
    <w:rsid w:val="00DD0F67"/>
    <w:rsid w:val="00DD494C"/>
    <w:rsid w:val="00E1049B"/>
    <w:rsid w:val="00E21764"/>
    <w:rsid w:val="00E27B60"/>
    <w:rsid w:val="00E36C8E"/>
    <w:rsid w:val="00E72852"/>
    <w:rsid w:val="00E75930"/>
    <w:rsid w:val="00E8530F"/>
    <w:rsid w:val="00E86C4F"/>
    <w:rsid w:val="00EA0D04"/>
    <w:rsid w:val="00EA272D"/>
    <w:rsid w:val="00EC2C7F"/>
    <w:rsid w:val="00EC538D"/>
    <w:rsid w:val="00ED7E5F"/>
    <w:rsid w:val="00EE341C"/>
    <w:rsid w:val="00F0374A"/>
    <w:rsid w:val="00F1224C"/>
    <w:rsid w:val="00F21F50"/>
    <w:rsid w:val="00F26D25"/>
    <w:rsid w:val="00F50A13"/>
    <w:rsid w:val="00F55299"/>
    <w:rsid w:val="00F63A9A"/>
    <w:rsid w:val="00F71F6A"/>
    <w:rsid w:val="00F764A2"/>
    <w:rsid w:val="00FC02E4"/>
    <w:rsid w:val="00FC42EB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8844EF"/>
  <w15:docId w15:val="{D51B3D3D-BEF3-47CC-9E9A-DCE5415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1E66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12"/>
  </w:style>
  <w:style w:type="paragraph" w:styleId="Stopka">
    <w:name w:val="footer"/>
    <w:basedOn w:val="Normalny"/>
    <w:link w:val="Stopka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812"/>
  </w:style>
  <w:style w:type="paragraph" w:styleId="Akapitzlist">
    <w:name w:val="List Paragraph"/>
    <w:basedOn w:val="Normalny"/>
    <w:uiPriority w:val="34"/>
    <w:qFormat/>
    <w:rsid w:val="00DD0B03"/>
    <w:pPr>
      <w:ind w:left="720"/>
      <w:contextualSpacing/>
    </w:pPr>
  </w:style>
  <w:style w:type="paragraph" w:styleId="NormalnyWeb">
    <w:name w:val="Normal (Web)"/>
    <w:basedOn w:val="Normalny"/>
    <w:rsid w:val="00EA0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%20Gminy\Desktop\Kopia\pulpit\wszystko%20z%20laptopa\DOKUMENTY%20KADROWE\Dodatek%20specjalnyZofia%20Michal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36D2-6CEE-4C75-89E3-E73A1574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specjalnyZofia Michalak</Template>
  <TotalTime>124</TotalTime>
  <Pages>2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Sekretarz Gminy</cp:lastModifiedBy>
  <cp:revision>3</cp:revision>
  <cp:lastPrinted>2017-06-14T07:14:00Z</cp:lastPrinted>
  <dcterms:created xsi:type="dcterms:W3CDTF">2017-02-20T11:23:00Z</dcterms:created>
  <dcterms:modified xsi:type="dcterms:W3CDTF">2017-06-14T07:16:00Z</dcterms:modified>
</cp:coreProperties>
</file>