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0F" w:rsidRPr="00EE056B" w:rsidRDefault="00CA750F" w:rsidP="00CA750F">
      <w:pPr>
        <w:ind w:left="-567"/>
        <w:jc w:val="both"/>
      </w:pPr>
      <w:r w:rsidRPr="00EE056B">
        <w:t>Załącznik Nr 2  w sprawie ogłoszenia wykazu nieruchomości gruntowych i lokali przeznaczonych</w:t>
      </w:r>
      <w:bookmarkStart w:id="0" w:name="_GoBack"/>
      <w:bookmarkEnd w:id="0"/>
      <w:r w:rsidRPr="00EE056B">
        <w:t xml:space="preserve"> do wynajmu na okres nie dłuższy niż 3 lata z dotychczasowymi najemcami</w:t>
      </w:r>
    </w:p>
    <w:p w:rsidR="00CA750F" w:rsidRPr="002E77A6" w:rsidRDefault="00CA750F" w:rsidP="00CA750F">
      <w:pPr>
        <w:ind w:left="-567"/>
        <w:jc w:val="both"/>
      </w:pPr>
    </w:p>
    <w:p w:rsidR="00CA750F" w:rsidRDefault="00CA750F" w:rsidP="00CA750F">
      <w:pPr>
        <w:ind w:left="-567"/>
        <w:jc w:val="both"/>
      </w:pPr>
      <w:r w:rsidRPr="002E77A6">
        <w:t xml:space="preserve">Na podstawie art. 35 ustawy z dnia 21 sierpnia 1997 r. o gospodarce nieruchomościami podaje się do publicznej wiadomości wykaz nieruchomości przeznaczonych do najmu na okres </w:t>
      </w:r>
      <w:r>
        <w:t xml:space="preserve">do </w:t>
      </w:r>
      <w:r w:rsidRPr="002E77A6">
        <w:t>3 lat na terenie Gminy Mosina.</w:t>
      </w:r>
    </w:p>
    <w:p w:rsidR="00CA750F" w:rsidRPr="002E77A6" w:rsidRDefault="00CA750F" w:rsidP="00CA750F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139"/>
        <w:gridCol w:w="7047"/>
      </w:tblGrid>
      <w:tr w:rsidR="00CA750F" w:rsidRPr="004F01C3" w:rsidTr="000056A2">
        <w:tc>
          <w:tcPr>
            <w:tcW w:w="817" w:type="dxa"/>
            <w:vMerge w:val="restart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Oznaczenie nieruchomości wg księgi wieczystej oraz katastru nieruchomości</w:t>
            </w:r>
          </w:p>
        </w:tc>
        <w:tc>
          <w:tcPr>
            <w:tcW w:w="7164" w:type="dxa"/>
            <w:shd w:val="clear" w:color="auto" w:fill="auto"/>
          </w:tcPr>
          <w:p w:rsidR="00CA750F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 xml:space="preserve">KW Nr PO1M/00024684/3 </w:t>
            </w:r>
          </w:p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 xml:space="preserve">Wydział Ksiąg Wieczystych w Sądzie Rejonowym w Śremie ( dz. o nr </w:t>
            </w:r>
            <w:proofErr w:type="spellStart"/>
            <w:r w:rsidRPr="004F01C3">
              <w:rPr>
                <w:sz w:val="22"/>
                <w:szCs w:val="22"/>
              </w:rPr>
              <w:t>ewid</w:t>
            </w:r>
            <w:proofErr w:type="spellEnd"/>
            <w:r w:rsidRPr="004F01C3">
              <w:rPr>
                <w:sz w:val="22"/>
                <w:szCs w:val="22"/>
              </w:rPr>
              <w:t>.: 1645/7, obręb Mosina)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Wielkość powierzchni do wynajęcia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Lokal użytkowy - 23,4 m</w:t>
            </w:r>
            <w:r w:rsidRPr="004F01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Opis nieruchomości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 xml:space="preserve">Mosina ul. </w:t>
            </w:r>
            <w:proofErr w:type="spellStart"/>
            <w:r w:rsidRPr="004F01C3">
              <w:rPr>
                <w:sz w:val="22"/>
                <w:szCs w:val="22"/>
              </w:rPr>
              <w:t>Krotowskiego</w:t>
            </w:r>
            <w:proofErr w:type="spellEnd"/>
            <w:r w:rsidRPr="004F01C3">
              <w:rPr>
                <w:sz w:val="22"/>
                <w:szCs w:val="22"/>
              </w:rPr>
              <w:t xml:space="preserve"> 16, lokal użytkowy usytuowany na parterze budynku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Przeznaczenie pomieszczeń i sposób ich zagospodarowania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Lokal wykorzystywany będzie na cele działalności gospodarczej polegającej na ochronie mienia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Termin zagospodarowania pomieszczeń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Pomieszczenie jest już zagospodarowane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Stawka miesięczna czynszu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425,97 zł brutto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Opłaty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Zgodnie z wystawiona fakturą, w szczególności koszty energii elektrycznej, wody, ścieki wg wskazań podlicznika, ogrzewanie wg. obowiązującej taryfy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Okres trwania umowy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Od dnia 01 stycznia 2021 r. do dnia 31 grudnia 2021r.</w:t>
            </w:r>
          </w:p>
        </w:tc>
      </w:tr>
      <w:tr w:rsidR="00CA750F" w:rsidRPr="004F01C3" w:rsidTr="000056A2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Tryb wynajmu i określenia użytkownika</w:t>
            </w:r>
          </w:p>
        </w:tc>
        <w:tc>
          <w:tcPr>
            <w:tcW w:w="7164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Lokal wynajmowany na wniosek/ kolejna umowa</w:t>
            </w:r>
          </w:p>
        </w:tc>
      </w:tr>
    </w:tbl>
    <w:p w:rsidR="00CA750F" w:rsidRPr="00CF7EFC" w:rsidRDefault="00CA750F" w:rsidP="00CA750F">
      <w:pPr>
        <w:jc w:val="both"/>
        <w:rPr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6975"/>
      </w:tblGrid>
      <w:tr w:rsidR="00CA750F" w:rsidRPr="004F01C3" w:rsidTr="00CA750F">
        <w:trPr>
          <w:trHeight w:val="83"/>
        </w:trPr>
        <w:tc>
          <w:tcPr>
            <w:tcW w:w="817" w:type="dxa"/>
            <w:vMerge w:val="restart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Oznaczenie nieruchomości wg księgi wieczystej oraz katastru nieruchomości</w:t>
            </w:r>
          </w:p>
        </w:tc>
        <w:tc>
          <w:tcPr>
            <w:tcW w:w="6975" w:type="dxa"/>
            <w:shd w:val="clear" w:color="auto" w:fill="auto"/>
          </w:tcPr>
          <w:p w:rsidR="00CA750F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KW Nr PO1M/00019691/7</w:t>
            </w:r>
          </w:p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 xml:space="preserve">Wydział Ksiąg Wieczystych w Sądzie Rejonowym w Śremie ( dz. o nr </w:t>
            </w:r>
            <w:proofErr w:type="spellStart"/>
            <w:r w:rsidRPr="004F01C3">
              <w:rPr>
                <w:sz w:val="22"/>
                <w:szCs w:val="22"/>
              </w:rPr>
              <w:t>ewid</w:t>
            </w:r>
            <w:proofErr w:type="spellEnd"/>
            <w:r w:rsidRPr="004F01C3">
              <w:rPr>
                <w:sz w:val="22"/>
                <w:szCs w:val="22"/>
              </w:rPr>
              <w:t>.: 1899/2, obręb Mosina)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Wielkość powierzchni do wynajęcia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Garaż - 36,00 m</w:t>
            </w:r>
            <w:r w:rsidRPr="004F01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Opis nieruchomości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 xml:space="preserve">Mosina ul. Śremska 14, garaż będący częścią nieruchomości stanowiącej działkę o nr </w:t>
            </w:r>
            <w:proofErr w:type="spellStart"/>
            <w:r w:rsidRPr="004F01C3">
              <w:rPr>
                <w:sz w:val="22"/>
                <w:szCs w:val="22"/>
              </w:rPr>
              <w:t>ewid</w:t>
            </w:r>
            <w:proofErr w:type="spellEnd"/>
            <w:r w:rsidRPr="004F01C3">
              <w:rPr>
                <w:sz w:val="22"/>
                <w:szCs w:val="22"/>
              </w:rPr>
              <w:t>. 1899/2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Przeznaczenie pomieszczeń i sposób ich zagospodarowania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Lokal przeznaczony pod garażowanie samochodu osobowego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Termin zagospodarowania pomieszczeń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Pomieszczenie jest już zagospodarowane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Stawka miesięczna czynszu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143,91 zł brutto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Opłaty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Zgodnie z wystawiona fakturą, w szczególności koszty energii elektrycznej wg wskazań podlicznika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Okres trwania umowy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Od dnia 01 stycznia 2021 r. do dnia 31 grudnia 2021r.</w:t>
            </w:r>
          </w:p>
        </w:tc>
      </w:tr>
      <w:tr w:rsidR="00CA750F" w:rsidRPr="004F01C3" w:rsidTr="00CA750F">
        <w:tc>
          <w:tcPr>
            <w:tcW w:w="817" w:type="dxa"/>
            <w:vMerge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Tryb wynajmu i określenia użytkownika</w:t>
            </w:r>
          </w:p>
        </w:tc>
        <w:tc>
          <w:tcPr>
            <w:tcW w:w="6975" w:type="dxa"/>
            <w:shd w:val="clear" w:color="auto" w:fill="auto"/>
          </w:tcPr>
          <w:p w:rsidR="00CA750F" w:rsidRPr="004F01C3" w:rsidRDefault="00CA750F" w:rsidP="00CA750F">
            <w:pPr>
              <w:jc w:val="both"/>
              <w:rPr>
                <w:sz w:val="22"/>
                <w:szCs w:val="22"/>
              </w:rPr>
            </w:pPr>
            <w:r w:rsidRPr="004F01C3">
              <w:rPr>
                <w:sz w:val="22"/>
                <w:szCs w:val="22"/>
              </w:rPr>
              <w:t>Lokal wynajmowany na wniosek/ kolejna umowa</w:t>
            </w:r>
          </w:p>
        </w:tc>
      </w:tr>
    </w:tbl>
    <w:p w:rsidR="001C64FF" w:rsidRDefault="001C64FF"/>
    <w:sectPr w:rsidR="001C64FF" w:rsidSect="00CA7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F"/>
    <w:rsid w:val="001C64FF"/>
    <w:rsid w:val="00C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477C-27A7-44E7-B960-11A2853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Wzgarda</dc:creator>
  <cp:keywords/>
  <dc:description/>
  <cp:lastModifiedBy>Jacek Wzgarda</cp:lastModifiedBy>
  <cp:revision>1</cp:revision>
  <dcterms:created xsi:type="dcterms:W3CDTF">2021-01-28T12:35:00Z</dcterms:created>
  <dcterms:modified xsi:type="dcterms:W3CDTF">2021-01-28T12:37:00Z</dcterms:modified>
</cp:coreProperties>
</file>